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680" w:rsidRPr="00A53E2F" w:rsidRDefault="000A78E7">
      <w:pPr>
        <w:spacing w:line="500" w:lineRule="exact"/>
        <w:jc w:val="center"/>
        <w:rPr>
          <w:rFonts w:ascii="黑体" w:eastAsia="黑体" w:hAnsi="黑体" w:cs="宋体"/>
          <w:b/>
          <w:w w:val="90"/>
          <w:sz w:val="36"/>
          <w:szCs w:val="36"/>
        </w:rPr>
      </w:pPr>
      <w:r w:rsidRPr="00A53E2F">
        <w:rPr>
          <w:rFonts w:ascii="黑体" w:eastAsia="黑体" w:hAnsi="黑体" w:cs="宋体"/>
          <w:b/>
          <w:w w:val="90"/>
          <w:sz w:val="36"/>
          <w:szCs w:val="36"/>
        </w:rPr>
        <w:t>实名举报海口市琼山区府城街道办等三部门违纪违法行为</w:t>
      </w:r>
    </w:p>
    <w:p w:rsidR="00A53E2F" w:rsidRDefault="000A78E7">
      <w:pPr>
        <w:spacing w:line="500" w:lineRule="exact"/>
        <w:rPr>
          <w:rFonts w:ascii="宋体" w:hAnsi="宋体" w:cs="宋体" w:hint="eastAsia"/>
          <w:sz w:val="32"/>
          <w:szCs w:val="32"/>
        </w:rPr>
      </w:pPr>
      <w:r>
        <w:rPr>
          <w:rFonts w:ascii="宋体" w:hAnsi="宋体" w:cs="宋体" w:hint="eastAsia"/>
          <w:sz w:val="32"/>
          <w:szCs w:val="32"/>
        </w:rPr>
        <w:t xml:space="preserve">    </w:t>
      </w:r>
    </w:p>
    <w:p w:rsidR="00525680" w:rsidRDefault="00A53E2F">
      <w:pPr>
        <w:spacing w:line="500" w:lineRule="exact"/>
        <w:ind w:firstLineChars="200" w:firstLine="640"/>
        <w:rPr>
          <w:rFonts w:ascii="宋体" w:hAnsi="宋体" w:cs="宋体"/>
          <w:sz w:val="32"/>
          <w:szCs w:val="32"/>
        </w:rPr>
      </w:pPr>
      <w:r>
        <w:rPr>
          <w:rFonts w:ascii="宋体" w:hAnsi="宋体" w:cs="宋体" w:hint="eastAsia"/>
          <w:sz w:val="32"/>
          <w:szCs w:val="32"/>
        </w:rPr>
        <w:t>实名</w:t>
      </w:r>
      <w:r w:rsidR="000A78E7">
        <w:rPr>
          <w:rFonts w:ascii="宋体" w:hAnsi="宋体" w:cs="宋体" w:hint="eastAsia"/>
          <w:sz w:val="32"/>
          <w:szCs w:val="32"/>
        </w:rPr>
        <w:t>举报人：黄绍强，男，现龄</w:t>
      </w:r>
      <w:r w:rsidR="000A78E7">
        <w:rPr>
          <w:rFonts w:ascii="宋体" w:hAnsi="宋体" w:cs="宋体" w:hint="eastAsia"/>
          <w:sz w:val="32"/>
          <w:szCs w:val="32"/>
        </w:rPr>
        <w:t>90</w:t>
      </w:r>
      <w:r w:rsidR="000A78E7">
        <w:rPr>
          <w:rFonts w:ascii="宋体" w:hAnsi="宋体" w:cs="宋体" w:hint="eastAsia"/>
          <w:sz w:val="32"/>
          <w:szCs w:val="32"/>
        </w:rPr>
        <w:t>岁，中共老党员，身份证号码</w:t>
      </w:r>
      <w:r w:rsidR="000A78E7">
        <w:rPr>
          <w:rFonts w:ascii="宋体" w:hAnsi="宋体" w:cs="宋体" w:hint="eastAsia"/>
          <w:sz w:val="32"/>
          <w:szCs w:val="32"/>
        </w:rPr>
        <w:t>460100193503031234</w:t>
      </w:r>
      <w:r w:rsidR="000A78E7">
        <w:rPr>
          <w:rFonts w:ascii="宋体" w:hAnsi="宋体" w:cs="宋体" w:hint="eastAsia"/>
          <w:sz w:val="32"/>
          <w:szCs w:val="32"/>
        </w:rPr>
        <w:t>，属原中共海南省委党校纪检监察处处长离退休老干部。其妻：吉英萍，女，中共老党员，</w:t>
      </w:r>
      <w:r w:rsidR="000A78E7">
        <w:rPr>
          <w:rFonts w:ascii="宋体" w:hAnsi="宋体" w:cs="宋体" w:hint="eastAsia"/>
          <w:sz w:val="32"/>
          <w:szCs w:val="32"/>
        </w:rPr>
        <w:t>1945</w:t>
      </w:r>
      <w:r w:rsidR="000A78E7">
        <w:rPr>
          <w:rFonts w:ascii="宋体" w:hAnsi="宋体" w:cs="宋体" w:hint="eastAsia"/>
          <w:sz w:val="32"/>
          <w:szCs w:val="32"/>
        </w:rPr>
        <w:t>年</w:t>
      </w:r>
      <w:r w:rsidR="000A78E7">
        <w:rPr>
          <w:rFonts w:ascii="宋体" w:hAnsi="宋体" w:cs="宋体" w:hint="eastAsia"/>
          <w:sz w:val="32"/>
          <w:szCs w:val="32"/>
        </w:rPr>
        <w:t>11</w:t>
      </w:r>
      <w:r w:rsidR="000A78E7">
        <w:rPr>
          <w:rFonts w:ascii="宋体" w:hAnsi="宋体" w:cs="宋体" w:hint="eastAsia"/>
          <w:sz w:val="32"/>
          <w:szCs w:val="32"/>
        </w:rPr>
        <w:t>月</w:t>
      </w:r>
      <w:r w:rsidR="000A78E7">
        <w:rPr>
          <w:rFonts w:ascii="宋体" w:hAnsi="宋体" w:cs="宋体" w:hint="eastAsia"/>
          <w:sz w:val="32"/>
          <w:szCs w:val="32"/>
        </w:rPr>
        <w:t>24</w:t>
      </w:r>
      <w:r w:rsidR="000A78E7">
        <w:rPr>
          <w:rFonts w:ascii="宋体" w:hAnsi="宋体" w:cs="宋体" w:hint="eastAsia"/>
          <w:sz w:val="32"/>
          <w:szCs w:val="32"/>
        </w:rPr>
        <w:t>日出生，属原中共海南省委党校工会主席离退休干部（已故）。</w:t>
      </w:r>
    </w:p>
    <w:p w:rsidR="00525680" w:rsidRDefault="000A78E7">
      <w:pPr>
        <w:ind w:firstLineChars="200" w:firstLine="640"/>
        <w:rPr>
          <w:rFonts w:ascii="宋体" w:hAnsi="宋体" w:cs="宋体"/>
          <w:sz w:val="32"/>
          <w:szCs w:val="32"/>
        </w:rPr>
      </w:pPr>
      <w:r>
        <w:rPr>
          <w:rFonts w:ascii="宋体" w:hAnsi="宋体" w:cs="宋体" w:hint="eastAsia"/>
          <w:noProof/>
          <w:sz w:val="32"/>
          <w:szCs w:val="32"/>
        </w:rPr>
        <w:drawing>
          <wp:anchor distT="0" distB="0" distL="114300" distR="114300" simplePos="0" relativeHeight="251660288" behindDoc="0" locked="0" layoutInCell="1" allowOverlap="1">
            <wp:simplePos x="0" y="0"/>
            <wp:positionH relativeFrom="column">
              <wp:posOffset>2791460</wp:posOffset>
            </wp:positionH>
            <wp:positionV relativeFrom="paragraph">
              <wp:posOffset>91440</wp:posOffset>
            </wp:positionV>
            <wp:extent cx="1873885" cy="2156460"/>
            <wp:effectExtent l="19050" t="0" r="0" b="0"/>
            <wp:wrapNone/>
            <wp:docPr id="4" name="图片 3" descr="_cgi-bin_mmwebwx-bin_webwxgetmsgimg__&amp;MsgID=7663500186567744627&amp;skey=@crypt_ad43aa33_f3b43a753c601a6bf4c2e4c50e56c998&amp;mmweb_appid=wx_webfilehel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_cgi-bin_mmwebwx-bin_webwxgetmsgimg__&amp;MsgID=7663500186567744627&amp;skey=@crypt_ad43aa33_f3b43a753c601a6bf4c2e4c50e56c998&amp;mmweb_appid=wx_webfilehelper.jpg"/>
                    <pic:cNvPicPr>
                      <a:picLocks noChangeAspect="1"/>
                    </pic:cNvPicPr>
                  </pic:nvPicPr>
                  <pic:blipFill>
                    <a:blip r:embed="rId7" cstate="print"/>
                    <a:stretch>
                      <a:fillRect/>
                    </a:stretch>
                  </pic:blipFill>
                  <pic:spPr>
                    <a:xfrm>
                      <a:off x="0" y="0"/>
                      <a:ext cx="1873885" cy="2156460"/>
                    </a:xfrm>
                    <a:prstGeom prst="rect">
                      <a:avLst/>
                    </a:prstGeom>
                  </pic:spPr>
                </pic:pic>
              </a:graphicData>
            </a:graphic>
          </wp:anchor>
        </w:drawing>
      </w:r>
      <w:r>
        <w:rPr>
          <w:rFonts w:ascii="宋体" w:hAnsi="宋体" w:cs="宋体" w:hint="eastAsia"/>
          <w:noProof/>
          <w:sz w:val="32"/>
          <w:szCs w:val="32"/>
        </w:rPr>
        <w:drawing>
          <wp:anchor distT="0" distB="0" distL="114300" distR="114300" simplePos="0" relativeHeight="251659264" behindDoc="0" locked="0" layoutInCell="1" allowOverlap="1">
            <wp:simplePos x="0" y="0"/>
            <wp:positionH relativeFrom="column">
              <wp:posOffset>751205</wp:posOffset>
            </wp:positionH>
            <wp:positionV relativeFrom="paragraph">
              <wp:posOffset>32385</wp:posOffset>
            </wp:positionV>
            <wp:extent cx="1666240" cy="2215515"/>
            <wp:effectExtent l="19050" t="0" r="0" b="0"/>
            <wp:wrapNone/>
            <wp:docPr id="1" name="图片 0" descr="_cgi-bin_mmwebwx-bin_webwxgetmsgimg__&amp;MsgID=6357298399298535203&amp;skey=@crypt_ad43aa33_f3b43a753c601a6bf4c2e4c50e56c998&amp;mmweb_appid=wx_webfilehel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_cgi-bin_mmwebwx-bin_webwxgetmsgimg__&amp;MsgID=6357298399298535203&amp;skey=@crypt_ad43aa33_f3b43a753c601a6bf4c2e4c50e56c998&amp;mmweb_appid=wx_webfilehelper.jpg"/>
                    <pic:cNvPicPr>
                      <a:picLocks noChangeAspect="1"/>
                    </pic:cNvPicPr>
                  </pic:nvPicPr>
                  <pic:blipFill>
                    <a:blip r:embed="rId8" cstate="print"/>
                    <a:stretch>
                      <a:fillRect/>
                    </a:stretch>
                  </pic:blipFill>
                  <pic:spPr>
                    <a:xfrm>
                      <a:off x="0" y="0"/>
                      <a:ext cx="1666240" cy="2215515"/>
                    </a:xfrm>
                    <a:prstGeom prst="rect">
                      <a:avLst/>
                    </a:prstGeom>
                  </pic:spPr>
                </pic:pic>
              </a:graphicData>
            </a:graphic>
          </wp:anchor>
        </w:drawing>
      </w:r>
    </w:p>
    <w:p w:rsidR="00525680" w:rsidRDefault="00525680">
      <w:pPr>
        <w:ind w:firstLineChars="200" w:firstLine="640"/>
        <w:rPr>
          <w:rFonts w:ascii="宋体" w:hAnsi="宋体" w:cs="宋体"/>
          <w:sz w:val="32"/>
          <w:szCs w:val="32"/>
        </w:rPr>
      </w:pPr>
    </w:p>
    <w:p w:rsidR="00525680" w:rsidRDefault="00525680">
      <w:pPr>
        <w:ind w:firstLineChars="200" w:firstLine="640"/>
        <w:rPr>
          <w:rFonts w:ascii="宋体" w:hAnsi="宋体" w:cs="宋体"/>
          <w:sz w:val="32"/>
          <w:szCs w:val="32"/>
        </w:rPr>
      </w:pPr>
    </w:p>
    <w:p w:rsidR="00525680" w:rsidRDefault="00525680">
      <w:pPr>
        <w:ind w:firstLineChars="200" w:firstLine="640"/>
        <w:rPr>
          <w:rFonts w:ascii="宋体" w:hAnsi="宋体" w:cs="宋体"/>
          <w:sz w:val="32"/>
          <w:szCs w:val="32"/>
        </w:rPr>
      </w:pPr>
    </w:p>
    <w:p w:rsidR="00525680" w:rsidRDefault="00525680">
      <w:pPr>
        <w:ind w:firstLineChars="200" w:firstLine="640"/>
        <w:rPr>
          <w:rFonts w:ascii="宋体" w:hAnsi="宋体" w:cs="宋体"/>
          <w:sz w:val="32"/>
          <w:szCs w:val="32"/>
        </w:rPr>
      </w:pPr>
    </w:p>
    <w:p w:rsidR="00525680" w:rsidRDefault="00525680">
      <w:pPr>
        <w:ind w:firstLineChars="200" w:firstLine="640"/>
        <w:rPr>
          <w:rFonts w:ascii="宋体" w:hAnsi="宋体" w:cs="宋体"/>
          <w:sz w:val="32"/>
          <w:szCs w:val="32"/>
        </w:rPr>
      </w:pPr>
    </w:p>
    <w:p w:rsidR="00525680" w:rsidRDefault="00A53E2F" w:rsidP="00A53E2F">
      <w:pPr>
        <w:spacing w:line="520" w:lineRule="exact"/>
        <w:ind w:firstLineChars="200" w:firstLine="640"/>
        <w:rPr>
          <w:rFonts w:ascii="宋体" w:hAnsi="宋体" w:cs="宋体"/>
          <w:sz w:val="32"/>
          <w:szCs w:val="32"/>
        </w:rPr>
      </w:pPr>
      <w:r>
        <w:rPr>
          <w:rFonts w:ascii="宋体" w:hAnsi="宋体" w:cs="宋体" w:hint="eastAsia"/>
          <w:sz w:val="32"/>
          <w:szCs w:val="32"/>
        </w:rPr>
        <w:t>实名</w:t>
      </w:r>
      <w:r w:rsidR="000A78E7">
        <w:rPr>
          <w:rFonts w:ascii="宋体" w:hAnsi="宋体" w:cs="宋体" w:hint="eastAsia"/>
          <w:sz w:val="32"/>
          <w:szCs w:val="32"/>
        </w:rPr>
        <w:t>举报人：黄绍彬，男，现龄</w:t>
      </w:r>
      <w:r w:rsidR="000A78E7">
        <w:rPr>
          <w:rFonts w:ascii="宋体" w:hAnsi="宋体" w:cs="宋体" w:hint="eastAsia"/>
          <w:sz w:val="32"/>
          <w:szCs w:val="32"/>
        </w:rPr>
        <w:t>85</w:t>
      </w:r>
      <w:r w:rsidR="000A78E7">
        <w:rPr>
          <w:rFonts w:ascii="宋体" w:hAnsi="宋体" w:cs="宋体" w:hint="eastAsia"/>
          <w:sz w:val="32"/>
          <w:szCs w:val="32"/>
        </w:rPr>
        <w:t>岁，身份证号码</w:t>
      </w:r>
      <w:r w:rsidR="000A78E7">
        <w:rPr>
          <w:rFonts w:ascii="宋体" w:hAnsi="宋体" w:cs="宋体" w:hint="eastAsia"/>
          <w:sz w:val="32"/>
          <w:szCs w:val="32"/>
        </w:rPr>
        <w:t>460021193911250213</w:t>
      </w:r>
      <w:r w:rsidR="000A78E7">
        <w:rPr>
          <w:rFonts w:ascii="宋体" w:hAnsi="宋体" w:cs="宋体" w:hint="eastAsia"/>
          <w:sz w:val="32"/>
          <w:szCs w:val="32"/>
        </w:rPr>
        <w:t>。</w:t>
      </w:r>
    </w:p>
    <w:p w:rsidR="00525680" w:rsidRDefault="000A78E7" w:rsidP="00A53E2F">
      <w:pPr>
        <w:spacing w:line="520" w:lineRule="exact"/>
        <w:ind w:firstLineChars="200" w:firstLine="640"/>
        <w:rPr>
          <w:rFonts w:ascii="宋体" w:hAnsi="宋体" w:cs="宋体" w:hint="eastAsia"/>
          <w:sz w:val="32"/>
          <w:szCs w:val="32"/>
        </w:rPr>
      </w:pPr>
      <w:r>
        <w:rPr>
          <w:rFonts w:ascii="宋体" w:hAnsi="宋体" w:cs="宋体" w:hint="eastAsia"/>
          <w:noProof/>
          <w:sz w:val="32"/>
          <w:szCs w:val="32"/>
        </w:rPr>
        <w:drawing>
          <wp:anchor distT="0" distB="0" distL="114300" distR="114300" simplePos="0" relativeHeight="251662336" behindDoc="0" locked="0" layoutInCell="1" allowOverlap="1">
            <wp:simplePos x="0" y="0"/>
            <wp:positionH relativeFrom="column">
              <wp:posOffset>2644775</wp:posOffset>
            </wp:positionH>
            <wp:positionV relativeFrom="paragraph">
              <wp:posOffset>644525</wp:posOffset>
            </wp:positionV>
            <wp:extent cx="1891665" cy="2086610"/>
            <wp:effectExtent l="19050" t="0" r="0" b="0"/>
            <wp:wrapNone/>
            <wp:docPr id="13" name="图片 4" descr="_cgi-bin_mmwebwx-bin_webwxgetmsgimg__&amp;MsgID=1133774179872449856&amp;skey=@crypt_ad43aa33_f3b43a753c601a6bf4c2e4c50e56c998&amp;mmweb_appid=wx_webfilehel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_cgi-bin_mmwebwx-bin_webwxgetmsgimg__&amp;MsgID=1133774179872449856&amp;skey=@crypt_ad43aa33_f3b43a753c601a6bf4c2e4c50e56c998&amp;mmweb_appid=wx_webfilehelper.jpg"/>
                    <pic:cNvPicPr>
                      <a:picLocks noChangeAspect="1"/>
                    </pic:cNvPicPr>
                  </pic:nvPicPr>
                  <pic:blipFill>
                    <a:blip r:embed="rId9"/>
                    <a:stretch>
                      <a:fillRect/>
                    </a:stretch>
                  </pic:blipFill>
                  <pic:spPr>
                    <a:xfrm>
                      <a:off x="0" y="0"/>
                      <a:ext cx="1891812" cy="2086708"/>
                    </a:xfrm>
                    <a:prstGeom prst="rect">
                      <a:avLst/>
                    </a:prstGeom>
                  </pic:spPr>
                </pic:pic>
              </a:graphicData>
            </a:graphic>
          </wp:anchor>
        </w:drawing>
      </w:r>
      <w:r>
        <w:rPr>
          <w:rFonts w:ascii="宋体" w:hAnsi="宋体" w:cs="宋体" w:hint="eastAsia"/>
          <w:noProof/>
          <w:sz w:val="32"/>
          <w:szCs w:val="32"/>
        </w:rPr>
        <w:drawing>
          <wp:anchor distT="0" distB="0" distL="114300" distR="114300" simplePos="0" relativeHeight="251661312" behindDoc="0" locked="0" layoutInCell="1" allowOverlap="1">
            <wp:simplePos x="0" y="0"/>
            <wp:positionH relativeFrom="column">
              <wp:posOffset>481965</wp:posOffset>
            </wp:positionH>
            <wp:positionV relativeFrom="paragraph">
              <wp:posOffset>643255</wp:posOffset>
            </wp:positionV>
            <wp:extent cx="1762760" cy="2139315"/>
            <wp:effectExtent l="19050" t="0" r="8769" b="0"/>
            <wp:wrapNone/>
            <wp:docPr id="12" name="图片 1" descr="_cgi-bin_mmwebwx-bin_webwxgetmsgimg__&amp;MsgID=1906842774423904469&amp;skey=@crypt_ad43aa33_f3b43a753c601a6bf4c2e4c50e56c998&amp;mmweb_appid=wx_webfilehel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_cgi-bin_mmwebwx-bin_webwxgetmsgimg__&amp;MsgID=1906842774423904469&amp;skey=@crypt_ad43aa33_f3b43a753c601a6bf4c2e4c50e56c998&amp;mmweb_appid=wx_webfilehelper.jpg"/>
                    <pic:cNvPicPr>
                      <a:picLocks noChangeAspect="1"/>
                    </pic:cNvPicPr>
                  </pic:nvPicPr>
                  <pic:blipFill>
                    <a:blip r:embed="rId10" cstate="print"/>
                    <a:stretch>
                      <a:fillRect/>
                    </a:stretch>
                  </pic:blipFill>
                  <pic:spPr>
                    <a:xfrm>
                      <a:off x="0" y="0"/>
                      <a:ext cx="1762760" cy="2139315"/>
                    </a:xfrm>
                    <a:prstGeom prst="rect">
                      <a:avLst/>
                    </a:prstGeom>
                  </pic:spPr>
                </pic:pic>
              </a:graphicData>
            </a:graphic>
          </wp:anchor>
        </w:drawing>
      </w:r>
      <w:r w:rsidR="00A53E2F">
        <w:rPr>
          <w:rFonts w:ascii="宋体" w:hAnsi="宋体" w:cs="宋体" w:hint="eastAsia"/>
          <w:sz w:val="32"/>
          <w:szCs w:val="32"/>
        </w:rPr>
        <w:t>实名</w:t>
      </w:r>
      <w:r>
        <w:rPr>
          <w:rFonts w:ascii="宋体" w:hAnsi="宋体" w:cs="宋体" w:hint="eastAsia"/>
          <w:sz w:val="32"/>
          <w:szCs w:val="32"/>
        </w:rPr>
        <w:t>举报人：黄绍华，男，现龄</w:t>
      </w:r>
      <w:r>
        <w:rPr>
          <w:rFonts w:ascii="宋体" w:hAnsi="宋体" w:cs="宋体" w:hint="eastAsia"/>
          <w:sz w:val="32"/>
          <w:szCs w:val="32"/>
        </w:rPr>
        <w:t>75</w:t>
      </w:r>
      <w:r>
        <w:rPr>
          <w:rFonts w:ascii="宋体" w:hAnsi="宋体" w:cs="宋体" w:hint="eastAsia"/>
          <w:sz w:val="32"/>
          <w:szCs w:val="32"/>
        </w:rPr>
        <w:t>岁，身份证号码：</w:t>
      </w:r>
      <w:r>
        <w:rPr>
          <w:rFonts w:ascii="宋体" w:hAnsi="宋体" w:cs="宋体" w:hint="eastAsia"/>
          <w:sz w:val="32"/>
          <w:szCs w:val="32"/>
        </w:rPr>
        <w:t>460100194912202414</w:t>
      </w:r>
      <w:r>
        <w:rPr>
          <w:rFonts w:ascii="宋体" w:hAnsi="宋体" w:cs="宋体" w:hint="eastAsia"/>
          <w:sz w:val="32"/>
          <w:szCs w:val="32"/>
        </w:rPr>
        <w:t>。</w:t>
      </w:r>
    </w:p>
    <w:p w:rsidR="00A53E2F" w:rsidRDefault="00A53E2F" w:rsidP="00A53E2F">
      <w:pPr>
        <w:spacing w:line="520" w:lineRule="exact"/>
        <w:ind w:firstLineChars="200" w:firstLine="640"/>
        <w:rPr>
          <w:rFonts w:ascii="宋体" w:hAnsi="宋体" w:cs="宋体"/>
          <w:sz w:val="32"/>
          <w:szCs w:val="32"/>
        </w:rPr>
      </w:pPr>
    </w:p>
    <w:p w:rsidR="00525680" w:rsidRDefault="00525680">
      <w:pPr>
        <w:ind w:firstLineChars="200" w:firstLine="640"/>
        <w:rPr>
          <w:rFonts w:ascii="宋体" w:hAnsi="宋体" w:cs="宋体"/>
          <w:sz w:val="32"/>
          <w:szCs w:val="32"/>
        </w:rPr>
      </w:pPr>
    </w:p>
    <w:p w:rsidR="00525680" w:rsidRDefault="00525680">
      <w:pPr>
        <w:ind w:firstLineChars="200" w:firstLine="640"/>
        <w:rPr>
          <w:rFonts w:ascii="宋体" w:hAnsi="宋体" w:cs="宋体"/>
          <w:sz w:val="32"/>
          <w:szCs w:val="32"/>
        </w:rPr>
      </w:pPr>
    </w:p>
    <w:p w:rsidR="00525680" w:rsidRDefault="00525680">
      <w:pPr>
        <w:ind w:firstLineChars="200" w:firstLine="640"/>
        <w:rPr>
          <w:rFonts w:ascii="宋体" w:hAnsi="宋体" w:cs="宋体"/>
          <w:sz w:val="32"/>
          <w:szCs w:val="32"/>
        </w:rPr>
      </w:pPr>
    </w:p>
    <w:p w:rsidR="00525680" w:rsidRDefault="00525680">
      <w:pPr>
        <w:ind w:firstLineChars="200" w:firstLine="640"/>
        <w:rPr>
          <w:rFonts w:ascii="宋体" w:hAnsi="宋体" w:cs="宋体"/>
          <w:sz w:val="32"/>
          <w:szCs w:val="32"/>
        </w:rPr>
      </w:pPr>
    </w:p>
    <w:p w:rsidR="00525680" w:rsidRPr="00A53E2F" w:rsidRDefault="00525680">
      <w:pPr>
        <w:ind w:firstLineChars="200" w:firstLine="640"/>
        <w:rPr>
          <w:rFonts w:ascii="宋体" w:hAnsi="宋体" w:cs="宋体"/>
          <w:sz w:val="32"/>
          <w:szCs w:val="32"/>
        </w:rPr>
      </w:pPr>
    </w:p>
    <w:p w:rsidR="00525680" w:rsidRDefault="00A53E2F">
      <w:pPr>
        <w:ind w:firstLineChars="200" w:firstLine="640"/>
        <w:rPr>
          <w:rFonts w:ascii="宋体" w:hAnsi="宋体" w:cs="宋体"/>
          <w:sz w:val="32"/>
          <w:szCs w:val="32"/>
        </w:rPr>
      </w:pPr>
      <w:r>
        <w:rPr>
          <w:rFonts w:ascii="宋体" w:hAnsi="宋体" w:cs="宋体" w:hint="eastAsia"/>
          <w:sz w:val="32"/>
          <w:szCs w:val="32"/>
        </w:rPr>
        <w:t>实名</w:t>
      </w:r>
      <w:r w:rsidR="000A78E7">
        <w:rPr>
          <w:rFonts w:ascii="宋体" w:hAnsi="宋体" w:cs="宋体" w:hint="eastAsia"/>
          <w:sz w:val="32"/>
          <w:szCs w:val="32"/>
        </w:rPr>
        <w:t>举报人：黄绍铣，男，现龄</w:t>
      </w:r>
      <w:r w:rsidR="000A78E7">
        <w:rPr>
          <w:rFonts w:ascii="宋体" w:hAnsi="宋体" w:cs="宋体" w:hint="eastAsia"/>
          <w:sz w:val="32"/>
          <w:szCs w:val="32"/>
        </w:rPr>
        <w:t>78</w:t>
      </w:r>
      <w:r w:rsidR="000A78E7">
        <w:rPr>
          <w:rFonts w:ascii="宋体" w:hAnsi="宋体" w:cs="宋体" w:hint="eastAsia"/>
          <w:sz w:val="32"/>
          <w:szCs w:val="32"/>
        </w:rPr>
        <w:t>岁，身份证号码：</w:t>
      </w:r>
      <w:r w:rsidR="000A78E7">
        <w:rPr>
          <w:rFonts w:ascii="宋体" w:hAnsi="宋体" w:cs="宋体" w:hint="eastAsia"/>
          <w:sz w:val="32"/>
          <w:szCs w:val="32"/>
        </w:rPr>
        <w:lastRenderedPageBreak/>
        <w:t>460021194604090218</w:t>
      </w:r>
      <w:r w:rsidR="000A78E7">
        <w:rPr>
          <w:rFonts w:ascii="宋体" w:hAnsi="宋体" w:cs="宋体" w:hint="eastAsia"/>
          <w:sz w:val="32"/>
          <w:szCs w:val="32"/>
        </w:rPr>
        <w:t>。</w:t>
      </w:r>
    </w:p>
    <w:p w:rsidR="00525680" w:rsidRDefault="00A53E2F">
      <w:pPr>
        <w:ind w:firstLineChars="200" w:firstLine="640"/>
        <w:rPr>
          <w:rFonts w:ascii="宋体" w:hAnsi="宋体" w:cs="宋体"/>
          <w:sz w:val="32"/>
          <w:szCs w:val="32"/>
        </w:rPr>
      </w:pPr>
      <w:r>
        <w:rPr>
          <w:rFonts w:ascii="宋体" w:hAnsi="宋体" w:cs="宋体" w:hint="eastAsia"/>
          <w:sz w:val="32"/>
          <w:szCs w:val="32"/>
        </w:rPr>
        <w:t>实名</w:t>
      </w:r>
      <w:r w:rsidR="000A78E7">
        <w:rPr>
          <w:rFonts w:ascii="宋体" w:hAnsi="宋体" w:cs="宋体" w:hint="eastAsia"/>
          <w:sz w:val="32"/>
          <w:szCs w:val="32"/>
        </w:rPr>
        <w:t>举报人：黄跃，男，现龄</w:t>
      </w:r>
      <w:r w:rsidR="000A78E7">
        <w:rPr>
          <w:rFonts w:ascii="宋体" w:hAnsi="宋体" w:cs="宋体" w:hint="eastAsia"/>
          <w:sz w:val="32"/>
          <w:szCs w:val="32"/>
        </w:rPr>
        <w:t>55</w:t>
      </w:r>
      <w:r w:rsidR="000A78E7">
        <w:rPr>
          <w:rFonts w:ascii="宋体" w:hAnsi="宋体" w:cs="宋体" w:hint="eastAsia"/>
          <w:sz w:val="32"/>
          <w:szCs w:val="32"/>
        </w:rPr>
        <w:t>岁，身份证号码：</w:t>
      </w:r>
      <w:r w:rsidR="000A78E7">
        <w:rPr>
          <w:rFonts w:ascii="宋体" w:hAnsi="宋体" w:cs="宋体" w:hint="eastAsia"/>
          <w:sz w:val="32"/>
          <w:szCs w:val="32"/>
        </w:rPr>
        <w:t>460004197001200016</w:t>
      </w:r>
      <w:r w:rsidR="000A78E7">
        <w:rPr>
          <w:rFonts w:ascii="宋体" w:hAnsi="宋体" w:cs="宋体" w:hint="eastAsia"/>
          <w:sz w:val="32"/>
          <w:szCs w:val="32"/>
        </w:rPr>
        <w:t>。</w:t>
      </w:r>
    </w:p>
    <w:p w:rsidR="00525680" w:rsidRDefault="000A78E7">
      <w:pPr>
        <w:ind w:firstLineChars="200" w:firstLine="640"/>
        <w:rPr>
          <w:rFonts w:ascii="宋体" w:hAnsi="宋体" w:cs="宋体"/>
          <w:sz w:val="32"/>
          <w:szCs w:val="32"/>
        </w:rPr>
      </w:pPr>
      <w:r>
        <w:rPr>
          <w:rFonts w:ascii="宋体" w:hAnsi="宋体" w:cs="宋体"/>
          <w:noProof/>
          <w:sz w:val="32"/>
          <w:szCs w:val="32"/>
        </w:rPr>
        <w:drawing>
          <wp:anchor distT="0" distB="0" distL="114300" distR="114300" simplePos="0" relativeHeight="251664384" behindDoc="0" locked="0" layoutInCell="1" allowOverlap="1">
            <wp:simplePos x="0" y="0"/>
            <wp:positionH relativeFrom="column">
              <wp:posOffset>2662555</wp:posOffset>
            </wp:positionH>
            <wp:positionV relativeFrom="paragraph">
              <wp:posOffset>38100</wp:posOffset>
            </wp:positionV>
            <wp:extent cx="1610360" cy="1969135"/>
            <wp:effectExtent l="19050" t="0" r="8890" b="0"/>
            <wp:wrapNone/>
            <wp:docPr id="17" name="图片 5" descr="_cgi-bin_mmwebwx-bin_webwxgetmsgimg__&amp;MsgID=7412213267596977230&amp;skey=@crypt_ad43aa33_f3b43a753c601a6bf4c2e4c50e56c998&amp;mmweb_appid=wx_webfilehel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descr="_cgi-bin_mmwebwx-bin_webwxgetmsgimg__&amp;MsgID=7412213267596977230&amp;skey=@crypt_ad43aa33_f3b43a753c601a6bf4c2e4c50e56c998&amp;mmweb_appid=wx_webfilehelper.jpg"/>
                    <pic:cNvPicPr>
                      <a:picLocks noChangeAspect="1"/>
                    </pic:cNvPicPr>
                  </pic:nvPicPr>
                  <pic:blipFill>
                    <a:blip r:embed="rId11"/>
                    <a:stretch>
                      <a:fillRect/>
                    </a:stretch>
                  </pic:blipFill>
                  <pic:spPr>
                    <a:xfrm>
                      <a:off x="0" y="0"/>
                      <a:ext cx="1610360" cy="1969135"/>
                    </a:xfrm>
                    <a:prstGeom prst="rect">
                      <a:avLst/>
                    </a:prstGeom>
                  </pic:spPr>
                </pic:pic>
              </a:graphicData>
            </a:graphic>
          </wp:anchor>
        </w:drawing>
      </w:r>
      <w:r>
        <w:rPr>
          <w:rFonts w:ascii="宋体" w:hAnsi="宋体" w:cs="宋体"/>
          <w:noProof/>
          <w:sz w:val="32"/>
          <w:szCs w:val="32"/>
        </w:rPr>
        <w:drawing>
          <wp:anchor distT="0" distB="0" distL="114300" distR="114300" simplePos="0" relativeHeight="251663360" behindDoc="0" locked="0" layoutInCell="1" allowOverlap="1">
            <wp:simplePos x="0" y="0"/>
            <wp:positionH relativeFrom="column">
              <wp:posOffset>897890</wp:posOffset>
            </wp:positionH>
            <wp:positionV relativeFrom="paragraph">
              <wp:posOffset>38100</wp:posOffset>
            </wp:positionV>
            <wp:extent cx="1434465" cy="1922780"/>
            <wp:effectExtent l="19050" t="0" r="0" b="0"/>
            <wp:wrapNone/>
            <wp:docPr id="16" name="图片 2" descr="_cgi-bin_mmwebwx-bin_webwxgetmsgimg__&amp;MsgID=347761337329654286&amp;skey=@crypt_ad43aa33_f3b43a753c601a6bf4c2e4c50e56c998&amp;mmweb_appid=wx_webfilehel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_cgi-bin_mmwebwx-bin_webwxgetmsgimg__&amp;MsgID=347761337329654286&amp;skey=@crypt_ad43aa33_f3b43a753c601a6bf4c2e4c50e56c998&amp;mmweb_appid=wx_webfilehelper.jpg"/>
                    <pic:cNvPicPr>
                      <a:picLocks noChangeAspect="1"/>
                    </pic:cNvPicPr>
                  </pic:nvPicPr>
                  <pic:blipFill>
                    <a:blip r:embed="rId12" cstate="print"/>
                    <a:stretch>
                      <a:fillRect/>
                    </a:stretch>
                  </pic:blipFill>
                  <pic:spPr>
                    <a:xfrm>
                      <a:off x="0" y="0"/>
                      <a:ext cx="1434611" cy="1922585"/>
                    </a:xfrm>
                    <a:prstGeom prst="rect">
                      <a:avLst/>
                    </a:prstGeom>
                  </pic:spPr>
                </pic:pic>
              </a:graphicData>
            </a:graphic>
          </wp:anchor>
        </w:drawing>
      </w:r>
    </w:p>
    <w:p w:rsidR="00525680" w:rsidRDefault="00525680">
      <w:pPr>
        <w:ind w:firstLineChars="200" w:firstLine="640"/>
        <w:rPr>
          <w:rFonts w:ascii="宋体" w:hAnsi="宋体" w:cs="宋体"/>
          <w:sz w:val="32"/>
          <w:szCs w:val="32"/>
        </w:rPr>
      </w:pPr>
    </w:p>
    <w:p w:rsidR="00525680" w:rsidRDefault="00525680">
      <w:pPr>
        <w:ind w:firstLineChars="200" w:firstLine="640"/>
        <w:rPr>
          <w:rFonts w:ascii="宋体" w:hAnsi="宋体" w:cs="宋体"/>
          <w:sz w:val="32"/>
          <w:szCs w:val="32"/>
        </w:rPr>
      </w:pPr>
    </w:p>
    <w:p w:rsidR="00525680" w:rsidRDefault="00525680">
      <w:pPr>
        <w:ind w:firstLineChars="200" w:firstLine="640"/>
        <w:rPr>
          <w:rFonts w:ascii="宋体" w:hAnsi="宋体" w:cs="宋体"/>
          <w:sz w:val="32"/>
          <w:szCs w:val="32"/>
        </w:rPr>
      </w:pPr>
    </w:p>
    <w:p w:rsidR="00525680" w:rsidRDefault="00525680">
      <w:pPr>
        <w:ind w:firstLineChars="200" w:firstLine="640"/>
        <w:rPr>
          <w:rFonts w:ascii="宋体" w:hAnsi="宋体" w:cs="宋体"/>
          <w:sz w:val="32"/>
          <w:szCs w:val="32"/>
        </w:rPr>
      </w:pPr>
    </w:p>
    <w:p w:rsidR="00525680" w:rsidRDefault="000A78E7">
      <w:pPr>
        <w:ind w:firstLine="640"/>
        <w:rPr>
          <w:sz w:val="32"/>
          <w:szCs w:val="32"/>
        </w:rPr>
      </w:pPr>
      <w:r>
        <w:rPr>
          <w:rFonts w:hint="eastAsia"/>
          <w:sz w:val="32"/>
          <w:szCs w:val="32"/>
        </w:rPr>
        <w:t>我们是海口市琼山区府城镇居民，自</w:t>
      </w:r>
      <w:r>
        <w:rPr>
          <w:rFonts w:hint="eastAsia"/>
          <w:sz w:val="32"/>
          <w:szCs w:val="32"/>
        </w:rPr>
        <w:t>2022</w:t>
      </w:r>
      <w:r>
        <w:rPr>
          <w:rFonts w:hint="eastAsia"/>
          <w:sz w:val="32"/>
          <w:szCs w:val="32"/>
        </w:rPr>
        <w:t>年</w:t>
      </w:r>
      <w:r>
        <w:rPr>
          <w:rFonts w:hint="eastAsia"/>
          <w:sz w:val="32"/>
          <w:szCs w:val="32"/>
        </w:rPr>
        <w:t>4</w:t>
      </w:r>
      <w:r>
        <w:rPr>
          <w:rFonts w:hint="eastAsia"/>
          <w:sz w:val="32"/>
          <w:szCs w:val="32"/>
        </w:rPr>
        <w:t>月</w:t>
      </w:r>
      <w:r>
        <w:rPr>
          <w:rFonts w:hint="eastAsia"/>
          <w:sz w:val="32"/>
          <w:szCs w:val="32"/>
        </w:rPr>
        <w:t>19</w:t>
      </w:r>
      <w:r>
        <w:rPr>
          <w:rFonts w:hint="eastAsia"/>
          <w:sz w:val="32"/>
          <w:szCs w:val="32"/>
        </w:rPr>
        <w:t>日“琼台福地</w:t>
      </w:r>
      <w:r>
        <w:rPr>
          <w:rFonts w:hint="eastAsia"/>
          <w:sz w:val="32"/>
          <w:szCs w:val="32"/>
        </w:rPr>
        <w:t>-</w:t>
      </w:r>
      <w:r>
        <w:rPr>
          <w:rFonts w:hint="eastAsia"/>
          <w:sz w:val="32"/>
          <w:szCs w:val="32"/>
        </w:rPr>
        <w:t>琼台书院历史风貌街区项目”征收工作开始至今，我们发现作为项目征收实施单位的“海口市琼山区府城街道办事处”（以下简称“街道办”）及房屋征收部门“琼山区土地和房屋征收服务中心”（以下简称“征收中心”），以及琼山区信访局（以下简称“区信访”）存在以下违纪违法行为，现特</w:t>
      </w:r>
      <w:r>
        <w:rPr>
          <w:rFonts w:hint="eastAsia"/>
          <w:sz w:val="32"/>
          <w:szCs w:val="32"/>
        </w:rPr>
        <w:t>举报如下：</w:t>
      </w:r>
    </w:p>
    <w:p w:rsidR="00525680" w:rsidRDefault="000A78E7">
      <w:pPr>
        <w:jc w:val="center"/>
        <w:rPr>
          <w:b/>
          <w:bCs/>
          <w:sz w:val="32"/>
          <w:szCs w:val="32"/>
        </w:rPr>
      </w:pPr>
      <w:r>
        <w:rPr>
          <w:rFonts w:hint="eastAsia"/>
          <w:b/>
          <w:bCs/>
          <w:sz w:val="32"/>
          <w:szCs w:val="32"/>
        </w:rPr>
        <w:t>被举报单位信息</w:t>
      </w:r>
    </w:p>
    <w:p w:rsidR="00525680" w:rsidRDefault="000A78E7">
      <w:pPr>
        <w:rPr>
          <w:sz w:val="32"/>
          <w:szCs w:val="32"/>
        </w:rPr>
      </w:pPr>
      <w:r>
        <w:rPr>
          <w:rFonts w:hint="eastAsia"/>
          <w:sz w:val="32"/>
          <w:szCs w:val="32"/>
        </w:rPr>
        <w:t xml:space="preserve">    1</w:t>
      </w:r>
      <w:r>
        <w:rPr>
          <w:rFonts w:hint="eastAsia"/>
          <w:sz w:val="32"/>
          <w:szCs w:val="32"/>
        </w:rPr>
        <w:t>、海口市琼山区府城街道办事处</w:t>
      </w:r>
    </w:p>
    <w:p w:rsidR="00525680" w:rsidRDefault="000A78E7">
      <w:pPr>
        <w:ind w:firstLineChars="200" w:firstLine="640"/>
        <w:rPr>
          <w:sz w:val="32"/>
          <w:szCs w:val="32"/>
        </w:rPr>
      </w:pPr>
      <w:r>
        <w:rPr>
          <w:rFonts w:hint="eastAsia"/>
          <w:sz w:val="32"/>
          <w:szCs w:val="32"/>
        </w:rPr>
        <w:t>地址：海口市琼山区府城建国路</w:t>
      </w:r>
      <w:r>
        <w:rPr>
          <w:rFonts w:hint="eastAsia"/>
          <w:sz w:val="32"/>
          <w:szCs w:val="32"/>
        </w:rPr>
        <w:t>1</w:t>
      </w:r>
      <w:r>
        <w:rPr>
          <w:rFonts w:hint="eastAsia"/>
          <w:sz w:val="32"/>
          <w:szCs w:val="32"/>
        </w:rPr>
        <w:t>号</w:t>
      </w:r>
      <w:r>
        <w:rPr>
          <w:rFonts w:hint="eastAsia"/>
          <w:sz w:val="32"/>
          <w:szCs w:val="32"/>
        </w:rPr>
        <w:t xml:space="preserve"> </w:t>
      </w:r>
      <w:r>
        <w:rPr>
          <w:rFonts w:hint="eastAsia"/>
          <w:sz w:val="32"/>
          <w:szCs w:val="32"/>
        </w:rPr>
        <w:t>，负责人</w:t>
      </w:r>
      <w:r>
        <w:rPr>
          <w:rFonts w:hint="eastAsia"/>
          <w:sz w:val="32"/>
          <w:szCs w:val="32"/>
        </w:rPr>
        <w:t>-</w:t>
      </w:r>
      <w:r>
        <w:rPr>
          <w:rFonts w:hint="eastAsia"/>
          <w:sz w:val="32"/>
          <w:szCs w:val="32"/>
        </w:rPr>
        <w:t>街道办工委书记：苏运会。</w:t>
      </w:r>
    </w:p>
    <w:p w:rsidR="00525680" w:rsidRDefault="000A78E7">
      <w:pPr>
        <w:ind w:left="640"/>
        <w:rPr>
          <w:sz w:val="32"/>
          <w:szCs w:val="32"/>
        </w:rPr>
      </w:pPr>
      <w:r>
        <w:rPr>
          <w:rFonts w:hint="eastAsia"/>
          <w:sz w:val="32"/>
          <w:szCs w:val="32"/>
        </w:rPr>
        <w:t>2</w:t>
      </w:r>
      <w:r>
        <w:rPr>
          <w:rFonts w:hint="eastAsia"/>
          <w:sz w:val="32"/>
          <w:szCs w:val="32"/>
        </w:rPr>
        <w:t>、海口市琼山区土地和房屋征收服务中心</w:t>
      </w:r>
    </w:p>
    <w:p w:rsidR="00525680" w:rsidRDefault="000A78E7">
      <w:pPr>
        <w:ind w:firstLineChars="200" w:firstLine="640"/>
        <w:rPr>
          <w:sz w:val="32"/>
          <w:szCs w:val="32"/>
        </w:rPr>
      </w:pPr>
      <w:r>
        <w:rPr>
          <w:rFonts w:hint="eastAsia"/>
          <w:sz w:val="32"/>
          <w:szCs w:val="32"/>
        </w:rPr>
        <w:t>地址：海口市琼山区滨江路</w:t>
      </w:r>
      <w:r>
        <w:rPr>
          <w:rFonts w:hint="eastAsia"/>
          <w:sz w:val="32"/>
          <w:szCs w:val="32"/>
        </w:rPr>
        <w:t>356</w:t>
      </w:r>
      <w:r>
        <w:rPr>
          <w:rFonts w:hint="eastAsia"/>
          <w:sz w:val="32"/>
          <w:szCs w:val="32"/>
        </w:rPr>
        <w:t>号滨江新城起步区安置小区东门旁二楼，法人代表：黄聪</w:t>
      </w:r>
    </w:p>
    <w:p w:rsidR="00525680" w:rsidRDefault="000A78E7">
      <w:pPr>
        <w:numPr>
          <w:ilvl w:val="0"/>
          <w:numId w:val="1"/>
        </w:numPr>
        <w:rPr>
          <w:sz w:val="32"/>
          <w:szCs w:val="32"/>
        </w:rPr>
      </w:pPr>
      <w:r>
        <w:rPr>
          <w:rFonts w:hint="eastAsia"/>
          <w:sz w:val="32"/>
          <w:szCs w:val="32"/>
        </w:rPr>
        <w:lastRenderedPageBreak/>
        <w:t>海口市琼山区信访局</w:t>
      </w:r>
    </w:p>
    <w:p w:rsidR="00525680" w:rsidRDefault="00A53E2F">
      <w:pPr>
        <w:ind w:left="640"/>
        <w:rPr>
          <w:rFonts w:hint="eastAsia"/>
          <w:sz w:val="32"/>
          <w:szCs w:val="32"/>
        </w:rPr>
      </w:pPr>
      <w:r>
        <w:rPr>
          <w:rFonts w:hint="eastAsia"/>
          <w:noProof/>
          <w:sz w:val="32"/>
          <w:szCs w:val="32"/>
        </w:rPr>
        <w:drawing>
          <wp:anchor distT="0" distB="0" distL="114300" distR="114300" simplePos="0" relativeHeight="251665408" behindDoc="0" locked="0" layoutInCell="1" allowOverlap="1">
            <wp:simplePos x="0" y="0"/>
            <wp:positionH relativeFrom="column">
              <wp:posOffset>1991360</wp:posOffset>
            </wp:positionH>
            <wp:positionV relativeFrom="paragraph">
              <wp:posOffset>331470</wp:posOffset>
            </wp:positionV>
            <wp:extent cx="2511425" cy="2466340"/>
            <wp:effectExtent l="19050" t="0" r="3175" b="0"/>
            <wp:wrapNone/>
            <wp:docPr id="2" name="图片 1" descr="微信图片_202503041153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50304115359.jpg"/>
                    <pic:cNvPicPr/>
                  </pic:nvPicPr>
                  <pic:blipFill>
                    <a:blip r:embed="rId13"/>
                    <a:stretch>
                      <a:fillRect/>
                    </a:stretch>
                  </pic:blipFill>
                  <pic:spPr>
                    <a:xfrm>
                      <a:off x="0" y="0"/>
                      <a:ext cx="2511425" cy="2466340"/>
                    </a:xfrm>
                    <a:prstGeom prst="rect">
                      <a:avLst/>
                    </a:prstGeom>
                  </pic:spPr>
                </pic:pic>
              </a:graphicData>
            </a:graphic>
          </wp:anchor>
        </w:drawing>
      </w:r>
      <w:r w:rsidR="000A78E7">
        <w:rPr>
          <w:rFonts w:hint="eastAsia"/>
          <w:sz w:val="32"/>
          <w:szCs w:val="32"/>
        </w:rPr>
        <w:t>地址</w:t>
      </w:r>
      <w:r w:rsidR="000A78E7">
        <w:rPr>
          <w:rFonts w:hint="eastAsia"/>
          <w:sz w:val="32"/>
          <w:szCs w:val="32"/>
        </w:rPr>
        <w:t>:</w:t>
      </w:r>
      <w:r w:rsidR="000A78E7">
        <w:rPr>
          <w:rFonts w:hint="eastAsia"/>
          <w:sz w:val="32"/>
          <w:szCs w:val="32"/>
        </w:rPr>
        <w:t>海口市琼山区惠民路</w:t>
      </w:r>
      <w:r w:rsidR="000A78E7">
        <w:rPr>
          <w:rFonts w:hint="eastAsia"/>
          <w:sz w:val="32"/>
          <w:szCs w:val="32"/>
        </w:rPr>
        <w:t>1</w:t>
      </w:r>
      <w:r w:rsidR="000A78E7">
        <w:rPr>
          <w:rFonts w:hint="eastAsia"/>
          <w:sz w:val="32"/>
          <w:szCs w:val="32"/>
        </w:rPr>
        <w:t>号局长：吴小丽</w:t>
      </w:r>
    </w:p>
    <w:p w:rsidR="00A53E2F" w:rsidRDefault="00A53E2F">
      <w:pPr>
        <w:ind w:left="640"/>
        <w:rPr>
          <w:rFonts w:hint="eastAsia"/>
          <w:sz w:val="32"/>
          <w:szCs w:val="32"/>
        </w:rPr>
      </w:pPr>
    </w:p>
    <w:p w:rsidR="00A53E2F" w:rsidRDefault="00A53E2F">
      <w:pPr>
        <w:ind w:left="640"/>
        <w:rPr>
          <w:rFonts w:hint="eastAsia"/>
          <w:sz w:val="32"/>
          <w:szCs w:val="32"/>
        </w:rPr>
      </w:pPr>
    </w:p>
    <w:p w:rsidR="00A53E2F" w:rsidRDefault="00A53E2F">
      <w:pPr>
        <w:ind w:left="640"/>
        <w:rPr>
          <w:rFonts w:hint="eastAsia"/>
          <w:sz w:val="32"/>
          <w:szCs w:val="32"/>
        </w:rPr>
      </w:pPr>
    </w:p>
    <w:p w:rsidR="00A53E2F" w:rsidRDefault="00A53E2F">
      <w:pPr>
        <w:ind w:left="640"/>
        <w:rPr>
          <w:rFonts w:hint="eastAsia"/>
          <w:sz w:val="32"/>
          <w:szCs w:val="32"/>
        </w:rPr>
      </w:pPr>
    </w:p>
    <w:p w:rsidR="00A53E2F" w:rsidRDefault="00A53E2F">
      <w:pPr>
        <w:ind w:left="640"/>
        <w:rPr>
          <w:sz w:val="32"/>
          <w:szCs w:val="32"/>
        </w:rPr>
      </w:pPr>
    </w:p>
    <w:p w:rsidR="00525680" w:rsidRDefault="000A78E7">
      <w:pPr>
        <w:jc w:val="center"/>
        <w:rPr>
          <w:b/>
          <w:bCs/>
          <w:sz w:val="32"/>
          <w:szCs w:val="32"/>
        </w:rPr>
      </w:pPr>
      <w:r>
        <w:rPr>
          <w:rFonts w:hint="eastAsia"/>
          <w:b/>
          <w:bCs/>
          <w:sz w:val="32"/>
          <w:szCs w:val="32"/>
        </w:rPr>
        <w:t>违纪违法问题</w:t>
      </w:r>
    </w:p>
    <w:p w:rsidR="00525680" w:rsidRDefault="000A78E7">
      <w:pPr>
        <w:ind w:firstLineChars="200" w:firstLine="643"/>
        <w:rPr>
          <w:b/>
          <w:bCs/>
          <w:sz w:val="32"/>
          <w:szCs w:val="32"/>
        </w:rPr>
      </w:pPr>
      <w:r>
        <w:rPr>
          <w:rFonts w:hint="eastAsia"/>
          <w:b/>
          <w:bCs/>
          <w:sz w:val="32"/>
          <w:szCs w:val="32"/>
        </w:rPr>
        <w:t>1</w:t>
      </w:r>
      <w:r>
        <w:rPr>
          <w:rFonts w:hint="eastAsia"/>
          <w:b/>
          <w:bCs/>
          <w:sz w:val="32"/>
          <w:szCs w:val="32"/>
        </w:rPr>
        <w:t>、违反组织纪律议事规则，忽视人民群众反馈意见，利用职权违法自行选定征收评估机构。</w:t>
      </w:r>
    </w:p>
    <w:p w:rsidR="00525680" w:rsidRDefault="000A78E7">
      <w:pPr>
        <w:widowControl/>
        <w:ind w:firstLine="640"/>
        <w:jc w:val="left"/>
        <w:rPr>
          <w:sz w:val="32"/>
          <w:szCs w:val="32"/>
        </w:rPr>
      </w:pPr>
      <w:r>
        <w:rPr>
          <w:rFonts w:hint="eastAsia"/>
          <w:sz w:val="32"/>
          <w:szCs w:val="32"/>
        </w:rPr>
        <w:t>2022</w:t>
      </w:r>
      <w:r>
        <w:rPr>
          <w:rFonts w:hint="eastAsia"/>
          <w:sz w:val="32"/>
          <w:szCs w:val="32"/>
        </w:rPr>
        <w:t>年</w:t>
      </w:r>
      <w:r>
        <w:rPr>
          <w:rFonts w:hint="eastAsia"/>
          <w:sz w:val="32"/>
          <w:szCs w:val="32"/>
        </w:rPr>
        <w:t>6</w:t>
      </w:r>
      <w:r>
        <w:rPr>
          <w:rFonts w:hint="eastAsia"/>
          <w:sz w:val="32"/>
          <w:szCs w:val="32"/>
        </w:rPr>
        <w:t>月</w:t>
      </w:r>
      <w:r>
        <w:rPr>
          <w:rFonts w:hint="eastAsia"/>
          <w:sz w:val="32"/>
          <w:szCs w:val="32"/>
        </w:rPr>
        <w:t>2</w:t>
      </w:r>
      <w:r>
        <w:rPr>
          <w:rFonts w:hint="eastAsia"/>
          <w:sz w:val="32"/>
          <w:szCs w:val="32"/>
        </w:rPr>
        <w:t>日下午，府城街道工委书记苏运会主持召开了由街道办及社区书记参加的街道工委会</w:t>
      </w:r>
      <w:r>
        <w:rPr>
          <w:rFonts w:hint="eastAsia"/>
          <w:color w:val="FF0000"/>
          <w:sz w:val="32"/>
          <w:szCs w:val="32"/>
        </w:rPr>
        <w:t>（见附件一）</w:t>
      </w:r>
      <w:r>
        <w:rPr>
          <w:rFonts w:hint="eastAsia"/>
          <w:sz w:val="32"/>
          <w:szCs w:val="32"/>
        </w:rPr>
        <w:t>，在此次会议上违法选定了征收项目评估机构—海南中兴华土地房地产估价有限公司（以下简称“中兴华公司”），而街道办自行选定的理由是：已让“</w:t>
      </w:r>
      <w:r>
        <w:rPr>
          <w:rFonts w:hint="eastAsia"/>
          <w:sz w:val="32"/>
          <w:szCs w:val="32"/>
        </w:rPr>
        <w:t xml:space="preserve">4 </w:t>
      </w:r>
      <w:r>
        <w:rPr>
          <w:rFonts w:hint="eastAsia"/>
          <w:sz w:val="32"/>
          <w:szCs w:val="32"/>
        </w:rPr>
        <w:t>个被征收户进行评估推选工作，被征收户均表示拒绝推选。”但实际情况是：</w:t>
      </w:r>
      <w:r>
        <w:rPr>
          <w:rFonts w:hint="eastAsia"/>
          <w:sz w:val="32"/>
          <w:szCs w:val="32"/>
        </w:rPr>
        <w:t>2022</w:t>
      </w:r>
      <w:r>
        <w:rPr>
          <w:rFonts w:hint="eastAsia"/>
          <w:sz w:val="32"/>
          <w:szCs w:val="32"/>
        </w:rPr>
        <w:t>年</w:t>
      </w:r>
      <w:r>
        <w:rPr>
          <w:rFonts w:hint="eastAsia"/>
          <w:sz w:val="32"/>
          <w:szCs w:val="32"/>
        </w:rPr>
        <w:t>5</w:t>
      </w:r>
      <w:r>
        <w:rPr>
          <w:rFonts w:hint="eastAsia"/>
          <w:sz w:val="32"/>
          <w:szCs w:val="32"/>
        </w:rPr>
        <w:t>月</w:t>
      </w:r>
      <w:r>
        <w:rPr>
          <w:rFonts w:hint="eastAsia"/>
          <w:sz w:val="32"/>
          <w:szCs w:val="32"/>
        </w:rPr>
        <w:t>22</w:t>
      </w:r>
      <w:r>
        <w:rPr>
          <w:rFonts w:hint="eastAsia"/>
          <w:sz w:val="32"/>
          <w:szCs w:val="32"/>
        </w:rPr>
        <w:t>日，征收范围内的近</w:t>
      </w:r>
      <w:r>
        <w:rPr>
          <w:rFonts w:hint="eastAsia"/>
          <w:sz w:val="32"/>
          <w:szCs w:val="32"/>
        </w:rPr>
        <w:t>53</w:t>
      </w:r>
      <w:r>
        <w:rPr>
          <w:rFonts w:hint="eastAsia"/>
          <w:sz w:val="32"/>
          <w:szCs w:val="32"/>
        </w:rPr>
        <w:t>名被拆迁户曾联名上访区信访局</w:t>
      </w:r>
      <w:r>
        <w:rPr>
          <w:rFonts w:hint="eastAsia"/>
          <w:color w:val="FF0000"/>
          <w:sz w:val="32"/>
          <w:szCs w:val="32"/>
        </w:rPr>
        <w:t>（见附件二）</w:t>
      </w:r>
      <w:r>
        <w:rPr>
          <w:rFonts w:hint="eastAsia"/>
          <w:sz w:val="32"/>
          <w:szCs w:val="32"/>
        </w:rPr>
        <w:t>，要求停止征收项目，在区信访办留下了上访代表黄跃的姓名和联系方式</w:t>
      </w:r>
      <w:r>
        <w:rPr>
          <w:rFonts w:hint="eastAsia"/>
          <w:sz w:val="32"/>
          <w:szCs w:val="32"/>
        </w:rPr>
        <w:t>,</w:t>
      </w:r>
      <w:r>
        <w:rPr>
          <w:rFonts w:hint="eastAsia"/>
          <w:sz w:val="32"/>
          <w:szCs w:val="32"/>
        </w:rPr>
        <w:t>但自始至终未给予任何回复（经向省信访办了解，此次信访事件区信访局并未按要示录入信访系统），也未举行听证会听取被征收人意见，在此情况下街道办却擅自决定评估机构，欺公罔法。</w:t>
      </w:r>
    </w:p>
    <w:p w:rsidR="00525680" w:rsidRDefault="000A78E7">
      <w:pPr>
        <w:widowControl/>
        <w:ind w:firstLine="640"/>
        <w:jc w:val="left"/>
        <w:rPr>
          <w:b/>
          <w:bCs/>
          <w:color w:val="FF0000"/>
          <w:sz w:val="32"/>
          <w:szCs w:val="32"/>
        </w:rPr>
      </w:pPr>
      <w:r>
        <w:rPr>
          <w:rFonts w:hint="eastAsia"/>
          <w:sz w:val="32"/>
          <w:szCs w:val="32"/>
        </w:rPr>
        <w:lastRenderedPageBreak/>
        <w:t>街道办党支部及其书记带领下的党员干部罔顾群众合理诉求，互相推诿，屡次对被拆迁户提出的意见诉求以“我们只是打工的，我向上级反映”为由拖延敷衍不解决不反馈不答复，作风官僚，没有落实党中央“我为群众办实事”的要求，没有履行党员、党组织为人民群众服务的义务。</w:t>
      </w:r>
    </w:p>
    <w:p w:rsidR="00525680" w:rsidRDefault="000A78E7">
      <w:pPr>
        <w:ind w:firstLineChars="200" w:firstLine="643"/>
        <w:rPr>
          <w:b/>
          <w:bCs/>
          <w:sz w:val="32"/>
          <w:szCs w:val="32"/>
        </w:rPr>
      </w:pPr>
      <w:r>
        <w:rPr>
          <w:rFonts w:hint="eastAsia"/>
          <w:b/>
          <w:bCs/>
          <w:sz w:val="32"/>
          <w:szCs w:val="32"/>
        </w:rPr>
        <w:t>2</w:t>
      </w:r>
      <w:r>
        <w:rPr>
          <w:rFonts w:hint="eastAsia"/>
          <w:b/>
          <w:bCs/>
          <w:sz w:val="32"/>
          <w:szCs w:val="32"/>
        </w:rPr>
        <w:t>、联合评估机构弄虚作假</w:t>
      </w:r>
      <w:r>
        <w:rPr>
          <w:rFonts w:hint="eastAsia"/>
          <w:b/>
          <w:bCs/>
          <w:sz w:val="32"/>
          <w:szCs w:val="32"/>
        </w:rPr>
        <w:t>，出具并派送虚假评估报告</w:t>
      </w:r>
    </w:p>
    <w:p w:rsidR="00525680" w:rsidRDefault="00A53E2F">
      <w:pPr>
        <w:widowControl/>
        <w:ind w:firstLineChars="200" w:firstLine="640"/>
        <w:jc w:val="left"/>
        <w:rPr>
          <w:rFonts w:hint="eastAsia"/>
          <w:sz w:val="32"/>
          <w:szCs w:val="32"/>
        </w:rPr>
      </w:pPr>
      <w:r>
        <w:rPr>
          <w:rFonts w:hint="eastAsia"/>
          <w:noProof/>
          <w:sz w:val="32"/>
          <w:szCs w:val="32"/>
        </w:rPr>
        <w:drawing>
          <wp:anchor distT="0" distB="0" distL="114300" distR="114300" simplePos="0" relativeHeight="251666432" behindDoc="0" locked="0" layoutInCell="1" allowOverlap="1">
            <wp:simplePos x="0" y="0"/>
            <wp:positionH relativeFrom="column">
              <wp:posOffset>1183005</wp:posOffset>
            </wp:positionH>
            <wp:positionV relativeFrom="paragraph">
              <wp:posOffset>1577340</wp:posOffset>
            </wp:positionV>
            <wp:extent cx="2661920" cy="1998345"/>
            <wp:effectExtent l="19050" t="0" r="5080" b="0"/>
            <wp:wrapNone/>
            <wp:docPr id="3" name="图片 2" descr="微信图片_20250304114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50304114134.jpg"/>
                    <pic:cNvPicPr/>
                  </pic:nvPicPr>
                  <pic:blipFill>
                    <a:blip r:embed="rId14" cstate="print"/>
                    <a:stretch>
                      <a:fillRect/>
                    </a:stretch>
                  </pic:blipFill>
                  <pic:spPr>
                    <a:xfrm>
                      <a:off x="0" y="0"/>
                      <a:ext cx="2661920" cy="1998345"/>
                    </a:xfrm>
                    <a:prstGeom prst="rect">
                      <a:avLst/>
                    </a:prstGeom>
                  </pic:spPr>
                </pic:pic>
              </a:graphicData>
            </a:graphic>
          </wp:anchor>
        </w:drawing>
      </w:r>
      <w:r w:rsidR="000A78E7">
        <w:rPr>
          <w:rFonts w:hint="eastAsia"/>
          <w:sz w:val="32"/>
          <w:szCs w:val="32"/>
        </w:rPr>
        <w:t>2023</w:t>
      </w:r>
      <w:r w:rsidR="000A78E7">
        <w:rPr>
          <w:rFonts w:hint="eastAsia"/>
          <w:sz w:val="32"/>
          <w:szCs w:val="32"/>
        </w:rPr>
        <w:t>年</w:t>
      </w:r>
      <w:r w:rsidR="000A78E7">
        <w:rPr>
          <w:rFonts w:hint="eastAsia"/>
          <w:sz w:val="32"/>
          <w:szCs w:val="32"/>
        </w:rPr>
        <w:t>7</w:t>
      </w:r>
      <w:r w:rsidR="000A78E7">
        <w:rPr>
          <w:rFonts w:hint="eastAsia"/>
          <w:sz w:val="32"/>
          <w:szCs w:val="32"/>
        </w:rPr>
        <w:t>月</w:t>
      </w:r>
      <w:r w:rsidR="000A78E7">
        <w:rPr>
          <w:rFonts w:hint="eastAsia"/>
          <w:sz w:val="32"/>
          <w:szCs w:val="32"/>
        </w:rPr>
        <w:t>21</w:t>
      </w:r>
      <w:r w:rsidR="000A78E7">
        <w:rPr>
          <w:rFonts w:hint="eastAsia"/>
          <w:sz w:val="32"/>
          <w:szCs w:val="32"/>
        </w:rPr>
        <w:t>日，街道办强行将中兴华公司的《房地产征收评估分户报告》首次送达</w:t>
      </w:r>
      <w:r w:rsidR="000A78E7">
        <w:rPr>
          <w:rFonts w:hint="eastAsia"/>
          <w:color w:val="FF0000"/>
          <w:sz w:val="32"/>
          <w:szCs w:val="32"/>
        </w:rPr>
        <w:t>（见附件三、四）</w:t>
      </w:r>
      <w:r w:rsidR="000A78E7">
        <w:rPr>
          <w:rFonts w:hint="eastAsia"/>
          <w:sz w:val="32"/>
          <w:szCs w:val="32"/>
        </w:rPr>
        <w:t>。我们发现，该报告中凡涉及由征收中心和街道办调查被征收人的各项信息多处存在严重失实，且存在故意欺骗行为，具体见下：</w:t>
      </w:r>
    </w:p>
    <w:p w:rsidR="00A53E2F" w:rsidRDefault="00A53E2F">
      <w:pPr>
        <w:widowControl/>
        <w:ind w:firstLineChars="200" w:firstLine="640"/>
        <w:jc w:val="left"/>
        <w:rPr>
          <w:rFonts w:hint="eastAsia"/>
          <w:sz w:val="32"/>
          <w:szCs w:val="32"/>
        </w:rPr>
      </w:pPr>
    </w:p>
    <w:p w:rsidR="00A53E2F" w:rsidRDefault="00A53E2F">
      <w:pPr>
        <w:widowControl/>
        <w:ind w:firstLineChars="200" w:firstLine="640"/>
        <w:jc w:val="left"/>
        <w:rPr>
          <w:rFonts w:hint="eastAsia"/>
          <w:sz w:val="32"/>
          <w:szCs w:val="32"/>
        </w:rPr>
      </w:pPr>
    </w:p>
    <w:p w:rsidR="00A53E2F" w:rsidRDefault="00A53E2F">
      <w:pPr>
        <w:widowControl/>
        <w:ind w:firstLineChars="200" w:firstLine="640"/>
        <w:jc w:val="left"/>
        <w:rPr>
          <w:rFonts w:hint="eastAsia"/>
          <w:sz w:val="32"/>
          <w:szCs w:val="32"/>
        </w:rPr>
      </w:pPr>
    </w:p>
    <w:p w:rsidR="00A53E2F" w:rsidRDefault="00A53E2F">
      <w:pPr>
        <w:widowControl/>
        <w:ind w:firstLineChars="200" w:firstLine="640"/>
        <w:jc w:val="left"/>
        <w:rPr>
          <w:rFonts w:hint="eastAsia"/>
          <w:sz w:val="32"/>
          <w:szCs w:val="32"/>
        </w:rPr>
      </w:pPr>
    </w:p>
    <w:p w:rsidR="00A53E2F" w:rsidRDefault="00A53E2F">
      <w:pPr>
        <w:widowControl/>
        <w:ind w:firstLineChars="200" w:firstLine="640"/>
        <w:jc w:val="left"/>
        <w:rPr>
          <w:rFonts w:hint="eastAsia"/>
          <w:sz w:val="32"/>
          <w:szCs w:val="32"/>
        </w:rPr>
      </w:pPr>
    </w:p>
    <w:p w:rsidR="00525680" w:rsidRDefault="000A78E7">
      <w:pPr>
        <w:widowControl/>
        <w:ind w:firstLineChars="200" w:firstLine="640"/>
        <w:jc w:val="left"/>
        <w:rPr>
          <w:sz w:val="32"/>
          <w:szCs w:val="32"/>
        </w:rPr>
      </w:pPr>
      <w:r>
        <w:rPr>
          <w:rFonts w:ascii="微软雅黑" w:eastAsia="微软雅黑" w:hAnsi="微软雅黑" w:cs="微软雅黑" w:hint="eastAsia"/>
          <w:sz w:val="32"/>
          <w:szCs w:val="32"/>
        </w:rPr>
        <w:t>⑴</w:t>
      </w:r>
      <w:r>
        <w:rPr>
          <w:rFonts w:hint="eastAsia"/>
          <w:sz w:val="32"/>
          <w:szCs w:val="32"/>
        </w:rPr>
        <w:t xml:space="preserve"> 2022</w:t>
      </w:r>
      <w:r>
        <w:rPr>
          <w:rFonts w:hint="eastAsia"/>
          <w:sz w:val="32"/>
          <w:szCs w:val="32"/>
        </w:rPr>
        <w:t>年</w:t>
      </w:r>
      <w:r>
        <w:rPr>
          <w:rFonts w:hint="eastAsia"/>
          <w:sz w:val="32"/>
          <w:szCs w:val="32"/>
        </w:rPr>
        <w:t>4</w:t>
      </w:r>
      <w:r>
        <w:rPr>
          <w:rFonts w:hint="eastAsia"/>
          <w:sz w:val="32"/>
          <w:szCs w:val="32"/>
        </w:rPr>
        <w:t>月</w:t>
      </w:r>
      <w:r>
        <w:rPr>
          <w:rFonts w:hint="eastAsia"/>
          <w:sz w:val="32"/>
          <w:szCs w:val="32"/>
        </w:rPr>
        <w:t>19</w:t>
      </w:r>
      <w:r>
        <w:rPr>
          <w:rFonts w:hint="eastAsia"/>
          <w:sz w:val="32"/>
          <w:szCs w:val="32"/>
        </w:rPr>
        <w:t>日、</w:t>
      </w:r>
      <w:r>
        <w:rPr>
          <w:rFonts w:hint="eastAsia"/>
          <w:sz w:val="32"/>
          <w:szCs w:val="32"/>
        </w:rPr>
        <w:t>8</w:t>
      </w:r>
      <w:r>
        <w:rPr>
          <w:rFonts w:hint="eastAsia"/>
          <w:sz w:val="32"/>
          <w:szCs w:val="32"/>
        </w:rPr>
        <w:t>月</w:t>
      </w:r>
      <w:r>
        <w:rPr>
          <w:rFonts w:hint="eastAsia"/>
          <w:sz w:val="32"/>
          <w:szCs w:val="32"/>
        </w:rPr>
        <w:t>26</w:t>
      </w:r>
      <w:r>
        <w:rPr>
          <w:rFonts w:hint="eastAsia"/>
          <w:sz w:val="32"/>
          <w:szCs w:val="32"/>
        </w:rPr>
        <w:t>日以及</w:t>
      </w:r>
      <w:r>
        <w:rPr>
          <w:rFonts w:hint="eastAsia"/>
          <w:sz w:val="32"/>
          <w:szCs w:val="32"/>
        </w:rPr>
        <w:t>2023</w:t>
      </w:r>
      <w:r>
        <w:rPr>
          <w:rFonts w:hint="eastAsia"/>
          <w:sz w:val="32"/>
          <w:szCs w:val="32"/>
        </w:rPr>
        <w:t>年</w:t>
      </w:r>
      <w:r>
        <w:rPr>
          <w:rFonts w:hint="eastAsia"/>
          <w:sz w:val="32"/>
          <w:szCs w:val="32"/>
        </w:rPr>
        <w:t>2</w:t>
      </w:r>
      <w:r>
        <w:rPr>
          <w:rFonts w:hint="eastAsia"/>
          <w:sz w:val="32"/>
          <w:szCs w:val="32"/>
        </w:rPr>
        <w:t>月</w:t>
      </w:r>
      <w:r>
        <w:rPr>
          <w:rFonts w:hint="eastAsia"/>
          <w:sz w:val="32"/>
          <w:szCs w:val="32"/>
        </w:rPr>
        <w:t>22</w:t>
      </w:r>
      <w:r>
        <w:rPr>
          <w:rFonts w:hint="eastAsia"/>
          <w:sz w:val="32"/>
          <w:szCs w:val="32"/>
        </w:rPr>
        <w:t>日，征收中心和街道办曾张帖征收调查通告，我们每次均按通告要求向街道办提交相关合法产权证书等相关资料，并收到过街道办工作人员吴清源亲收写的收到回执及盖章</w:t>
      </w:r>
      <w:r>
        <w:rPr>
          <w:rFonts w:hint="eastAsia"/>
          <w:color w:val="FF0000"/>
          <w:sz w:val="32"/>
          <w:szCs w:val="32"/>
        </w:rPr>
        <w:t>（见附件五）</w:t>
      </w:r>
      <w:r>
        <w:rPr>
          <w:rFonts w:hint="eastAsia"/>
          <w:sz w:val="32"/>
          <w:szCs w:val="32"/>
        </w:rPr>
        <w:t>。但评估报告第</w:t>
      </w:r>
      <w:r>
        <w:rPr>
          <w:rFonts w:hint="eastAsia"/>
          <w:sz w:val="32"/>
          <w:szCs w:val="32"/>
        </w:rPr>
        <w:t>10</w:t>
      </w:r>
      <w:r>
        <w:rPr>
          <w:rFonts w:hint="eastAsia"/>
          <w:sz w:val="32"/>
          <w:szCs w:val="32"/>
        </w:rPr>
        <w:t>页却显示“被征收方未提供估价对象《房</w:t>
      </w:r>
      <w:r>
        <w:rPr>
          <w:rFonts w:hint="eastAsia"/>
          <w:sz w:val="32"/>
          <w:szCs w:val="32"/>
        </w:rPr>
        <w:t>屋所有权证》及《国有土地使用证》等相关资料”，以上征收实施单位为何要故意隐瞒</w:t>
      </w:r>
      <w:r>
        <w:rPr>
          <w:rFonts w:hint="eastAsia"/>
          <w:color w:val="FF0000"/>
          <w:sz w:val="32"/>
          <w:szCs w:val="32"/>
        </w:rPr>
        <w:t>（见附件三第</w:t>
      </w:r>
      <w:r>
        <w:rPr>
          <w:rFonts w:hint="eastAsia"/>
          <w:color w:val="FF0000"/>
          <w:sz w:val="32"/>
          <w:szCs w:val="32"/>
        </w:rPr>
        <w:t>10</w:t>
      </w:r>
      <w:r>
        <w:rPr>
          <w:rFonts w:hint="eastAsia"/>
          <w:color w:val="FF0000"/>
          <w:sz w:val="32"/>
          <w:szCs w:val="32"/>
        </w:rPr>
        <w:t>页）</w:t>
      </w:r>
      <w:r>
        <w:rPr>
          <w:rFonts w:hint="eastAsia"/>
          <w:sz w:val="32"/>
          <w:szCs w:val="32"/>
        </w:rPr>
        <w:t>。</w:t>
      </w:r>
    </w:p>
    <w:p w:rsidR="00525680" w:rsidRDefault="000A78E7">
      <w:pPr>
        <w:widowControl/>
        <w:ind w:firstLineChars="200" w:firstLine="640"/>
        <w:jc w:val="left"/>
        <w:rPr>
          <w:sz w:val="32"/>
          <w:szCs w:val="32"/>
        </w:rPr>
      </w:pPr>
      <w:r>
        <w:rPr>
          <w:rFonts w:ascii="微软雅黑" w:eastAsia="微软雅黑" w:hAnsi="微软雅黑" w:cs="微软雅黑" w:hint="eastAsia"/>
          <w:sz w:val="32"/>
          <w:szCs w:val="32"/>
        </w:rPr>
        <w:lastRenderedPageBreak/>
        <w:t>⑵</w:t>
      </w:r>
      <w:r>
        <w:rPr>
          <w:rFonts w:hint="eastAsia"/>
          <w:sz w:val="32"/>
          <w:szCs w:val="32"/>
        </w:rPr>
        <w:t xml:space="preserve"> </w:t>
      </w:r>
      <w:r>
        <w:rPr>
          <w:rFonts w:hint="eastAsia"/>
          <w:sz w:val="32"/>
          <w:szCs w:val="32"/>
        </w:rPr>
        <w:t>征收中心及街道办在征收调查过程中玩忽职守，严重损害被征收人的利益。具体体现在：第一，我们给街道办的相关产权证书中显示我们土地面积为</w:t>
      </w:r>
      <w:r>
        <w:rPr>
          <w:rFonts w:hint="eastAsia"/>
          <w:sz w:val="32"/>
          <w:szCs w:val="32"/>
        </w:rPr>
        <w:t>135.45</w:t>
      </w:r>
      <w:r>
        <w:rPr>
          <w:rFonts w:hint="eastAsia"/>
          <w:sz w:val="32"/>
          <w:szCs w:val="32"/>
        </w:rPr>
        <w:t>平米，但街道办给中兴华公司的《项目房屋征收调查基本情况登记表》上却是</w:t>
      </w:r>
      <w:r>
        <w:rPr>
          <w:rFonts w:hint="eastAsia"/>
          <w:sz w:val="32"/>
          <w:szCs w:val="32"/>
        </w:rPr>
        <w:t>78.73</w:t>
      </w:r>
      <w:r>
        <w:rPr>
          <w:rFonts w:hint="eastAsia"/>
          <w:sz w:val="32"/>
          <w:szCs w:val="32"/>
        </w:rPr>
        <w:t>平米</w:t>
      </w:r>
      <w:r>
        <w:rPr>
          <w:rFonts w:hint="eastAsia"/>
          <w:color w:val="FF0000"/>
          <w:sz w:val="32"/>
          <w:szCs w:val="32"/>
        </w:rPr>
        <w:t>（见附件三第</w:t>
      </w:r>
      <w:r>
        <w:rPr>
          <w:rFonts w:hint="eastAsia"/>
          <w:color w:val="FF0000"/>
          <w:sz w:val="32"/>
          <w:szCs w:val="32"/>
        </w:rPr>
        <w:t>17</w:t>
      </w:r>
      <w:r>
        <w:rPr>
          <w:rFonts w:hint="eastAsia"/>
          <w:color w:val="FF0000"/>
          <w:sz w:val="32"/>
          <w:szCs w:val="32"/>
        </w:rPr>
        <w:t>页中附件</w:t>
      </w:r>
      <w:r>
        <w:rPr>
          <w:rFonts w:hint="eastAsia"/>
          <w:color w:val="FF0000"/>
          <w:sz w:val="32"/>
          <w:szCs w:val="32"/>
        </w:rPr>
        <w:t>4</w:t>
      </w:r>
      <w:r>
        <w:rPr>
          <w:rFonts w:hint="eastAsia"/>
          <w:color w:val="FF0000"/>
          <w:sz w:val="32"/>
          <w:szCs w:val="32"/>
        </w:rPr>
        <w:t>）</w:t>
      </w:r>
      <w:r>
        <w:rPr>
          <w:rFonts w:hint="eastAsia"/>
          <w:sz w:val="32"/>
          <w:szCs w:val="32"/>
        </w:rPr>
        <w:t>！此事在我们找琼山区规划部门了解后向街道办提出尽快修改，虽然后来数据改了，但数据相差之大，是故意还是失职我们不得而知；第二，产权人“黄绍昌”、“黄绍炘”已去</w:t>
      </w:r>
      <w:r>
        <w:rPr>
          <w:rFonts w:hint="eastAsia"/>
          <w:sz w:val="32"/>
          <w:szCs w:val="32"/>
        </w:rPr>
        <w:t>逝，但在评估报告中却屡次出现，即使我们发现后已再三提醒修正，仍未修正</w:t>
      </w:r>
      <w:r>
        <w:rPr>
          <w:rFonts w:hint="eastAsia"/>
          <w:color w:val="FF0000"/>
          <w:sz w:val="32"/>
          <w:szCs w:val="32"/>
        </w:rPr>
        <w:t>（见附件三封面，第</w:t>
      </w:r>
      <w:r>
        <w:rPr>
          <w:rFonts w:hint="eastAsia"/>
          <w:color w:val="FF0000"/>
          <w:sz w:val="32"/>
          <w:szCs w:val="32"/>
        </w:rPr>
        <w:t>9</w:t>
      </w:r>
      <w:r>
        <w:rPr>
          <w:rFonts w:hint="eastAsia"/>
          <w:color w:val="FF0000"/>
          <w:sz w:val="32"/>
          <w:szCs w:val="32"/>
        </w:rPr>
        <w:t>、</w:t>
      </w:r>
      <w:r>
        <w:rPr>
          <w:rFonts w:hint="eastAsia"/>
          <w:color w:val="FF0000"/>
          <w:sz w:val="32"/>
          <w:szCs w:val="32"/>
        </w:rPr>
        <w:t>10</w:t>
      </w:r>
      <w:r>
        <w:rPr>
          <w:rFonts w:hint="eastAsia"/>
          <w:color w:val="FF0000"/>
          <w:sz w:val="32"/>
          <w:szCs w:val="32"/>
        </w:rPr>
        <w:t>页，第</w:t>
      </w:r>
      <w:r>
        <w:rPr>
          <w:rFonts w:hint="eastAsia"/>
          <w:color w:val="FF0000"/>
          <w:sz w:val="32"/>
          <w:szCs w:val="32"/>
        </w:rPr>
        <w:t>17</w:t>
      </w:r>
      <w:r>
        <w:rPr>
          <w:rFonts w:hint="eastAsia"/>
          <w:color w:val="FF0000"/>
          <w:sz w:val="32"/>
          <w:szCs w:val="32"/>
        </w:rPr>
        <w:t>页中附件</w:t>
      </w:r>
      <w:r>
        <w:rPr>
          <w:rFonts w:hint="eastAsia"/>
          <w:color w:val="FF0000"/>
          <w:sz w:val="32"/>
          <w:szCs w:val="32"/>
        </w:rPr>
        <w:t>3</w:t>
      </w:r>
      <w:r>
        <w:rPr>
          <w:rFonts w:hint="eastAsia"/>
          <w:color w:val="FF0000"/>
          <w:sz w:val="32"/>
          <w:szCs w:val="32"/>
        </w:rPr>
        <w:t>、</w:t>
      </w:r>
      <w:r>
        <w:rPr>
          <w:rFonts w:hint="eastAsia"/>
          <w:color w:val="FF0000"/>
          <w:sz w:val="32"/>
          <w:szCs w:val="32"/>
        </w:rPr>
        <w:t>4</w:t>
      </w:r>
      <w:r>
        <w:rPr>
          <w:rFonts w:hint="eastAsia"/>
          <w:color w:val="FF0000"/>
          <w:sz w:val="32"/>
          <w:szCs w:val="32"/>
        </w:rPr>
        <w:t>、</w:t>
      </w:r>
      <w:r>
        <w:rPr>
          <w:rFonts w:hint="eastAsia"/>
          <w:color w:val="FF0000"/>
          <w:sz w:val="32"/>
          <w:szCs w:val="32"/>
        </w:rPr>
        <w:t>5</w:t>
      </w:r>
      <w:r>
        <w:rPr>
          <w:rFonts w:hint="eastAsia"/>
          <w:color w:val="FF0000"/>
          <w:sz w:val="32"/>
          <w:szCs w:val="32"/>
        </w:rPr>
        <w:t>）</w:t>
      </w:r>
      <w:r>
        <w:rPr>
          <w:rFonts w:hint="eastAsia"/>
          <w:sz w:val="32"/>
          <w:szCs w:val="32"/>
        </w:rPr>
        <w:t>，如此提供的调查信息漏洞百出，做出来的评估报告值得采纳吗？由此可见，在关系到被征收人权益面前，我们的党政基层组织是如何“认真工作，为民办事的”。</w:t>
      </w:r>
    </w:p>
    <w:p w:rsidR="00525680" w:rsidRDefault="000A78E7">
      <w:pPr>
        <w:widowControl/>
        <w:ind w:firstLineChars="200" w:firstLine="640"/>
        <w:jc w:val="left"/>
        <w:rPr>
          <w:sz w:val="32"/>
          <w:szCs w:val="32"/>
        </w:rPr>
      </w:pPr>
      <w:r>
        <w:rPr>
          <w:rFonts w:ascii="微软雅黑" w:eastAsia="微软雅黑" w:hAnsi="微软雅黑" w:cs="微软雅黑" w:hint="eastAsia"/>
          <w:sz w:val="32"/>
          <w:szCs w:val="32"/>
        </w:rPr>
        <w:t>⑶</w:t>
      </w:r>
      <w:r>
        <w:rPr>
          <w:rFonts w:hint="eastAsia"/>
          <w:sz w:val="32"/>
          <w:szCs w:val="32"/>
        </w:rPr>
        <w:t xml:space="preserve"> 2023</w:t>
      </w:r>
      <w:r>
        <w:rPr>
          <w:rFonts w:hint="eastAsia"/>
          <w:sz w:val="32"/>
          <w:szCs w:val="32"/>
        </w:rPr>
        <w:t>年</w:t>
      </w:r>
      <w:r>
        <w:rPr>
          <w:rFonts w:hint="eastAsia"/>
          <w:sz w:val="32"/>
          <w:szCs w:val="32"/>
        </w:rPr>
        <w:t>6</w:t>
      </w:r>
      <w:r>
        <w:rPr>
          <w:rFonts w:hint="eastAsia"/>
          <w:sz w:val="32"/>
          <w:szCs w:val="32"/>
        </w:rPr>
        <w:t>月</w:t>
      </w:r>
      <w:r>
        <w:rPr>
          <w:rFonts w:hint="eastAsia"/>
          <w:sz w:val="32"/>
          <w:szCs w:val="32"/>
        </w:rPr>
        <w:t>13</w:t>
      </w:r>
      <w:r>
        <w:rPr>
          <w:rFonts w:hint="eastAsia"/>
          <w:sz w:val="32"/>
          <w:szCs w:val="32"/>
        </w:rPr>
        <w:t>日，街道办拆迁工作组副组长周贞祥、文庄社区副主任陈娟带着海口琼山重点项目建设投资公司三名男性上门测量（国家法律规定评估得由评估机构具有估价资质的估价师方可测量，被征收人需签名确认）</w:t>
      </w:r>
      <w:r>
        <w:rPr>
          <w:rFonts w:hint="eastAsia"/>
          <w:color w:val="FF0000"/>
          <w:sz w:val="32"/>
          <w:szCs w:val="32"/>
        </w:rPr>
        <w:t>（见附件六）</w:t>
      </w:r>
      <w:r>
        <w:rPr>
          <w:rFonts w:hint="eastAsia"/>
          <w:sz w:val="32"/>
          <w:szCs w:val="32"/>
        </w:rPr>
        <w:t>，事后在评估报告《房地产征收</w:t>
      </w:r>
      <w:r>
        <w:rPr>
          <w:rFonts w:hint="eastAsia"/>
          <w:sz w:val="32"/>
          <w:szCs w:val="32"/>
        </w:rPr>
        <w:t>评估现场勘察记录表》中我们发现“评估人员签字”处签的估价师“黄小燕”</w:t>
      </w:r>
      <w:r>
        <w:rPr>
          <w:rFonts w:hint="eastAsia"/>
          <w:color w:val="FF0000"/>
          <w:sz w:val="32"/>
          <w:szCs w:val="32"/>
        </w:rPr>
        <w:t>（见附件七）</w:t>
      </w:r>
      <w:r>
        <w:rPr>
          <w:rFonts w:hint="eastAsia"/>
          <w:sz w:val="32"/>
          <w:szCs w:val="32"/>
        </w:rPr>
        <w:t>本人我们从未见过，当天并未到达现场；表中记录的三楼为木窗木门，且描述整体维护较差，但实际是有部分是铝合金门窗，且维护较好</w:t>
      </w:r>
      <w:r>
        <w:rPr>
          <w:rFonts w:hint="eastAsia"/>
          <w:color w:val="FF0000"/>
          <w:sz w:val="32"/>
          <w:szCs w:val="32"/>
        </w:rPr>
        <w:t>（见附件八）</w:t>
      </w:r>
      <w:r>
        <w:rPr>
          <w:rFonts w:hint="eastAsia"/>
          <w:sz w:val="32"/>
          <w:szCs w:val="32"/>
        </w:rPr>
        <w:t>......</w:t>
      </w:r>
      <w:r>
        <w:rPr>
          <w:rFonts w:hint="eastAsia"/>
          <w:sz w:val="32"/>
          <w:szCs w:val="32"/>
        </w:rPr>
        <w:t>诸如此类存在</w:t>
      </w:r>
      <w:r>
        <w:rPr>
          <w:rFonts w:hint="eastAsia"/>
          <w:sz w:val="32"/>
          <w:szCs w:val="32"/>
        </w:rPr>
        <w:lastRenderedPageBreak/>
        <w:t>多处与事实不符的情况，而虚假勘察记录的伪造却得到当天同样在现场的街道办周贞祥及社区陈娟的签字以示对现场勘察的认可，而我们家人确从未被要求在该表“户主签名”处签名确认</w:t>
      </w:r>
      <w:r>
        <w:rPr>
          <w:rFonts w:hint="eastAsia"/>
          <w:color w:val="FF0000"/>
          <w:sz w:val="32"/>
          <w:szCs w:val="32"/>
        </w:rPr>
        <w:t>（见附件三第</w:t>
      </w:r>
      <w:r>
        <w:rPr>
          <w:rFonts w:hint="eastAsia"/>
          <w:color w:val="FF0000"/>
          <w:sz w:val="32"/>
          <w:szCs w:val="32"/>
        </w:rPr>
        <w:t>17</w:t>
      </w:r>
      <w:r>
        <w:rPr>
          <w:rFonts w:hint="eastAsia"/>
          <w:color w:val="FF0000"/>
          <w:sz w:val="32"/>
          <w:szCs w:val="32"/>
        </w:rPr>
        <w:t>页中附件</w:t>
      </w:r>
      <w:r>
        <w:rPr>
          <w:rFonts w:hint="eastAsia"/>
          <w:color w:val="FF0000"/>
          <w:sz w:val="32"/>
          <w:szCs w:val="32"/>
        </w:rPr>
        <w:t>5</w:t>
      </w:r>
      <w:r>
        <w:rPr>
          <w:rFonts w:hint="eastAsia"/>
          <w:color w:val="FF0000"/>
          <w:sz w:val="32"/>
          <w:szCs w:val="32"/>
        </w:rPr>
        <w:t>）</w:t>
      </w:r>
      <w:r>
        <w:rPr>
          <w:rFonts w:hint="eastAsia"/>
          <w:sz w:val="32"/>
          <w:szCs w:val="32"/>
        </w:rPr>
        <w:t>。</w:t>
      </w:r>
    </w:p>
    <w:p w:rsidR="00525680" w:rsidRDefault="000A78E7">
      <w:pPr>
        <w:ind w:left="640"/>
        <w:jc w:val="center"/>
        <w:rPr>
          <w:b/>
          <w:bCs/>
          <w:sz w:val="32"/>
          <w:szCs w:val="32"/>
        </w:rPr>
      </w:pPr>
      <w:r>
        <w:rPr>
          <w:rFonts w:hint="eastAsia"/>
          <w:b/>
          <w:bCs/>
          <w:sz w:val="32"/>
          <w:szCs w:val="32"/>
        </w:rPr>
        <w:t>滥用职权违法强拆</w:t>
      </w:r>
    </w:p>
    <w:p w:rsidR="00525680" w:rsidRDefault="000A78E7">
      <w:pPr>
        <w:ind w:firstLineChars="200" w:firstLine="640"/>
        <w:rPr>
          <w:sz w:val="32"/>
          <w:szCs w:val="32"/>
        </w:rPr>
      </w:pPr>
      <w:r>
        <w:rPr>
          <w:rFonts w:hint="eastAsia"/>
          <w:sz w:val="32"/>
          <w:szCs w:val="32"/>
        </w:rPr>
        <w:t>2023</w:t>
      </w:r>
      <w:r>
        <w:rPr>
          <w:rFonts w:hint="eastAsia"/>
          <w:sz w:val="32"/>
          <w:szCs w:val="32"/>
        </w:rPr>
        <w:t>年</w:t>
      </w:r>
      <w:r>
        <w:rPr>
          <w:rFonts w:hint="eastAsia"/>
          <w:sz w:val="32"/>
          <w:szCs w:val="32"/>
        </w:rPr>
        <w:t>8</w:t>
      </w:r>
      <w:r>
        <w:rPr>
          <w:rFonts w:hint="eastAsia"/>
          <w:sz w:val="32"/>
          <w:szCs w:val="32"/>
        </w:rPr>
        <w:t>月</w:t>
      </w:r>
      <w:r>
        <w:rPr>
          <w:rFonts w:hint="eastAsia"/>
          <w:sz w:val="32"/>
          <w:szCs w:val="32"/>
        </w:rPr>
        <w:t>31</w:t>
      </w:r>
      <w:r>
        <w:rPr>
          <w:rFonts w:hint="eastAsia"/>
          <w:sz w:val="32"/>
          <w:szCs w:val="32"/>
        </w:rPr>
        <w:t>日</w:t>
      </w:r>
      <w:r>
        <w:rPr>
          <w:rFonts w:hint="eastAsia"/>
          <w:sz w:val="32"/>
          <w:szCs w:val="32"/>
        </w:rPr>
        <w:t>17:00</w:t>
      </w:r>
      <w:r>
        <w:rPr>
          <w:rFonts w:hint="eastAsia"/>
          <w:sz w:val="32"/>
          <w:szCs w:val="32"/>
        </w:rPr>
        <w:t>左右，街道办给我们送来琼山区政府</w:t>
      </w:r>
      <w:r>
        <w:rPr>
          <w:rFonts w:hint="eastAsia"/>
          <w:sz w:val="32"/>
          <w:szCs w:val="32"/>
        </w:rPr>
        <w:t>的《征收补偿决定》</w:t>
      </w:r>
      <w:r>
        <w:rPr>
          <w:rFonts w:hint="eastAsia"/>
          <w:color w:val="FF0000"/>
          <w:sz w:val="32"/>
          <w:szCs w:val="32"/>
        </w:rPr>
        <w:t>（见附件九）</w:t>
      </w:r>
      <w:r>
        <w:rPr>
          <w:rFonts w:hint="eastAsia"/>
          <w:sz w:val="32"/>
          <w:szCs w:val="32"/>
        </w:rPr>
        <w:t>，该决定上明明写着：限收到该决定之日起</w:t>
      </w:r>
      <w:r>
        <w:rPr>
          <w:rFonts w:hint="eastAsia"/>
          <w:sz w:val="32"/>
          <w:szCs w:val="32"/>
        </w:rPr>
        <w:t>7</w:t>
      </w:r>
      <w:r>
        <w:rPr>
          <w:rFonts w:hint="eastAsia"/>
          <w:sz w:val="32"/>
          <w:szCs w:val="32"/>
        </w:rPr>
        <w:t>日办理征收补偿手续签约并完成搬迁；不服可在</w:t>
      </w:r>
      <w:r>
        <w:rPr>
          <w:rFonts w:hint="eastAsia"/>
          <w:sz w:val="32"/>
          <w:szCs w:val="32"/>
        </w:rPr>
        <w:t>60</w:t>
      </w:r>
      <w:r>
        <w:rPr>
          <w:rFonts w:hint="eastAsia"/>
          <w:sz w:val="32"/>
          <w:szCs w:val="32"/>
        </w:rPr>
        <w:t>日内申请行政复议，</w:t>
      </w:r>
      <w:r>
        <w:rPr>
          <w:rFonts w:hint="eastAsia"/>
          <w:sz w:val="32"/>
          <w:szCs w:val="32"/>
        </w:rPr>
        <w:t>6</w:t>
      </w:r>
      <w:r>
        <w:rPr>
          <w:rFonts w:hint="eastAsia"/>
          <w:sz w:val="32"/>
          <w:szCs w:val="32"/>
        </w:rPr>
        <w:t>个月内提起行政诉讼。但仅仅过了</w:t>
      </w:r>
      <w:r>
        <w:rPr>
          <w:rFonts w:hint="eastAsia"/>
          <w:sz w:val="32"/>
          <w:szCs w:val="32"/>
        </w:rPr>
        <w:t>8</w:t>
      </w:r>
      <w:r>
        <w:rPr>
          <w:rFonts w:hint="eastAsia"/>
          <w:sz w:val="32"/>
          <w:szCs w:val="32"/>
        </w:rPr>
        <w:t>个小时，</w:t>
      </w:r>
      <w:r>
        <w:rPr>
          <w:rFonts w:hint="eastAsia"/>
          <w:sz w:val="32"/>
          <w:szCs w:val="32"/>
        </w:rPr>
        <w:t>9</w:t>
      </w:r>
      <w:r>
        <w:rPr>
          <w:rFonts w:hint="eastAsia"/>
          <w:sz w:val="32"/>
          <w:szCs w:val="32"/>
        </w:rPr>
        <w:t>月</w:t>
      </w:r>
      <w:r>
        <w:rPr>
          <w:rFonts w:hint="eastAsia"/>
          <w:sz w:val="32"/>
          <w:szCs w:val="32"/>
        </w:rPr>
        <w:t>1</w:t>
      </w:r>
      <w:r>
        <w:rPr>
          <w:rFonts w:hint="eastAsia"/>
          <w:sz w:val="32"/>
          <w:szCs w:val="32"/>
        </w:rPr>
        <w:t>日凌晨四点开始，几百号穿着各种制服的所谓“执行公务”人员，将我们家几代人生活了</w:t>
      </w:r>
      <w:r>
        <w:rPr>
          <w:rFonts w:hint="eastAsia"/>
          <w:sz w:val="32"/>
          <w:szCs w:val="32"/>
        </w:rPr>
        <w:t>200</w:t>
      </w:r>
      <w:r>
        <w:rPr>
          <w:rFonts w:hint="eastAsia"/>
          <w:sz w:val="32"/>
          <w:szCs w:val="32"/>
        </w:rPr>
        <w:t>多年的合法享有的宅基地违法强拆了</w:t>
      </w:r>
      <w:r>
        <w:rPr>
          <w:rFonts w:hint="eastAsia"/>
          <w:color w:val="FF0000"/>
          <w:sz w:val="32"/>
          <w:szCs w:val="32"/>
        </w:rPr>
        <w:t>（见附件十）</w:t>
      </w:r>
      <w:r>
        <w:rPr>
          <w:rFonts w:hint="eastAsia"/>
          <w:sz w:val="32"/>
          <w:szCs w:val="32"/>
        </w:rPr>
        <w:t>！现场除了暴力执法的“执行公务”人员外，还有街道办人员、征收中心人员！其利用国家赋予的公权力，藐视国家法律，在强拆手续不合规的情况下，违法强拆了我们合法拥有的物权，给我们造成了巨大的经济损失及精神伤害！</w:t>
      </w:r>
      <w:r>
        <w:rPr>
          <w:rFonts w:hint="eastAsia"/>
          <w:sz w:val="32"/>
          <w:szCs w:val="32"/>
        </w:rPr>
        <w:t>严重损害党和政府形象！</w:t>
      </w:r>
    </w:p>
    <w:p w:rsidR="00525680" w:rsidRDefault="000A78E7">
      <w:pPr>
        <w:ind w:firstLineChars="200" w:firstLine="643"/>
        <w:jc w:val="center"/>
        <w:rPr>
          <w:color w:val="FF0000"/>
          <w:sz w:val="32"/>
          <w:szCs w:val="32"/>
        </w:rPr>
      </w:pPr>
      <w:r>
        <w:rPr>
          <w:rFonts w:hint="eastAsia"/>
          <w:b/>
          <w:bCs/>
          <w:sz w:val="32"/>
          <w:szCs w:val="32"/>
        </w:rPr>
        <w:t>玩忽职守、相互推诿，评估关键技术指标缺失</w:t>
      </w:r>
      <w:r>
        <w:rPr>
          <w:rFonts w:hint="eastAsia"/>
          <w:color w:val="FF0000"/>
          <w:sz w:val="32"/>
          <w:szCs w:val="32"/>
        </w:rPr>
        <w:t>（见附件十中的第</w:t>
      </w:r>
      <w:r>
        <w:rPr>
          <w:rFonts w:hint="eastAsia"/>
          <w:color w:val="FF0000"/>
          <w:sz w:val="32"/>
          <w:szCs w:val="32"/>
        </w:rPr>
        <w:t>12-13</w:t>
      </w:r>
      <w:r>
        <w:rPr>
          <w:rFonts w:hint="eastAsia"/>
          <w:color w:val="FF0000"/>
          <w:sz w:val="32"/>
          <w:szCs w:val="32"/>
        </w:rPr>
        <w:t>项录音）</w:t>
      </w:r>
    </w:p>
    <w:p w:rsidR="00525680" w:rsidRDefault="000A78E7">
      <w:pPr>
        <w:ind w:firstLineChars="200" w:firstLine="640"/>
        <w:rPr>
          <w:sz w:val="32"/>
          <w:szCs w:val="32"/>
        </w:rPr>
      </w:pPr>
      <w:r>
        <w:rPr>
          <w:rFonts w:hint="eastAsia"/>
          <w:sz w:val="32"/>
          <w:szCs w:val="32"/>
        </w:rPr>
        <w:t>2023</w:t>
      </w:r>
      <w:r>
        <w:rPr>
          <w:rFonts w:hint="eastAsia"/>
          <w:sz w:val="32"/>
          <w:szCs w:val="32"/>
        </w:rPr>
        <w:t>年</w:t>
      </w:r>
      <w:r>
        <w:rPr>
          <w:rFonts w:hint="eastAsia"/>
          <w:sz w:val="32"/>
          <w:szCs w:val="32"/>
        </w:rPr>
        <w:t>8</w:t>
      </w:r>
      <w:r>
        <w:rPr>
          <w:rFonts w:hint="eastAsia"/>
          <w:sz w:val="32"/>
          <w:szCs w:val="32"/>
        </w:rPr>
        <w:t>月</w:t>
      </w:r>
      <w:r>
        <w:rPr>
          <w:rFonts w:hint="eastAsia"/>
          <w:sz w:val="32"/>
          <w:szCs w:val="32"/>
        </w:rPr>
        <w:t>31</w:t>
      </w:r>
      <w:r>
        <w:rPr>
          <w:rFonts w:hint="eastAsia"/>
          <w:sz w:val="32"/>
          <w:szCs w:val="32"/>
        </w:rPr>
        <w:t>日，我们发现之前收到的《房地产征收评估分户报告》缺失关键的、重要的《估价技术报告》内容。区征收中心与中兴华公司是此次征收评估的委托与被委托</w:t>
      </w:r>
      <w:r>
        <w:rPr>
          <w:rFonts w:hint="eastAsia"/>
          <w:sz w:val="32"/>
          <w:szCs w:val="32"/>
        </w:rPr>
        <w:lastRenderedPageBreak/>
        <w:t>的关系，根据国家评估规范规定，本应将评估报告完整的交给被征收户。但当我们找中兴华公司邱劲翔经理和征收中心该项目负责人黄有惠主任要时，中兴华公司邱劲翔称是征收中心委托他们的，他们不面对我们被征收户，让我们找征收中心要，而征收中心黄有惠说，中兴华公司未给过征收</w:t>
      </w:r>
      <w:r>
        <w:rPr>
          <w:rFonts w:hint="eastAsia"/>
          <w:sz w:val="32"/>
          <w:szCs w:val="32"/>
        </w:rPr>
        <w:t>中心《估价技术报告》，他们找了多次对方仍不愿意给。这其中无论到底是谁撒了谎，征收中心作为委托方，对中兴华公司出具体的评估报告本应负有监督检查的责任，《估价技术报告》作为拆迁房屋一个重要主成部分，不应、更不允许缺失！对被委托方提供的不完整的评估报告，征收中心不但未能及时整改纠正，更是将此份有严重缺陷的评估报告提交区政府作为下发《征收补偿决定》的法律依据，导致我们</w:t>
      </w:r>
      <w:r>
        <w:rPr>
          <w:rFonts w:hint="eastAsia"/>
          <w:sz w:val="32"/>
          <w:szCs w:val="32"/>
        </w:rPr>
        <w:t>8</w:t>
      </w:r>
      <w:r>
        <w:rPr>
          <w:rFonts w:hint="eastAsia"/>
          <w:sz w:val="32"/>
          <w:szCs w:val="32"/>
        </w:rPr>
        <w:t>月</w:t>
      </w:r>
      <w:r>
        <w:rPr>
          <w:rFonts w:hint="eastAsia"/>
          <w:sz w:val="32"/>
          <w:szCs w:val="32"/>
        </w:rPr>
        <w:t>31</w:t>
      </w:r>
      <w:r>
        <w:rPr>
          <w:rFonts w:hint="eastAsia"/>
          <w:sz w:val="32"/>
          <w:szCs w:val="32"/>
        </w:rPr>
        <w:t>日晚合法拥有的房屋被强行拆除摧毁！由于征收中心的玩忽职守，导致我们被征收户蒙受了巨大损失，征收中心赋有不可推卸的重大责任！</w:t>
      </w:r>
    </w:p>
    <w:p w:rsidR="00525680" w:rsidRDefault="000A78E7">
      <w:pPr>
        <w:ind w:firstLineChars="200" w:firstLine="643"/>
        <w:jc w:val="center"/>
        <w:rPr>
          <w:color w:val="FF0000"/>
          <w:sz w:val="32"/>
          <w:szCs w:val="32"/>
        </w:rPr>
      </w:pPr>
      <w:r>
        <w:rPr>
          <w:rFonts w:hint="eastAsia"/>
          <w:b/>
          <w:bCs/>
          <w:sz w:val="32"/>
          <w:szCs w:val="32"/>
        </w:rPr>
        <w:t>失职、不作为，对群体信访事件置若罔闻，损害人民群众合法权益</w:t>
      </w:r>
      <w:r>
        <w:rPr>
          <w:rFonts w:hint="eastAsia"/>
          <w:color w:val="FF0000"/>
          <w:sz w:val="32"/>
          <w:szCs w:val="32"/>
        </w:rPr>
        <w:t>（见附件二）</w:t>
      </w:r>
    </w:p>
    <w:p w:rsidR="00525680" w:rsidRDefault="000A78E7">
      <w:pPr>
        <w:ind w:firstLineChars="200" w:firstLine="640"/>
        <w:rPr>
          <w:rFonts w:ascii="宋体" w:hAnsi="宋体" w:cs="宋体"/>
          <w:sz w:val="32"/>
          <w:szCs w:val="32"/>
        </w:rPr>
      </w:pPr>
      <w:r>
        <w:rPr>
          <w:rFonts w:ascii="宋体" w:hAnsi="宋体" w:cs="宋体" w:hint="eastAsia"/>
          <w:sz w:val="32"/>
          <w:szCs w:val="32"/>
        </w:rPr>
        <w:t>2022</w:t>
      </w:r>
      <w:r>
        <w:rPr>
          <w:rFonts w:ascii="宋体" w:hAnsi="宋体" w:cs="宋体" w:hint="eastAsia"/>
          <w:sz w:val="32"/>
          <w:szCs w:val="32"/>
        </w:rPr>
        <w:t>年</w:t>
      </w:r>
      <w:r>
        <w:rPr>
          <w:rFonts w:ascii="宋体" w:hAnsi="宋体" w:cs="宋体" w:hint="eastAsia"/>
          <w:sz w:val="32"/>
          <w:szCs w:val="32"/>
        </w:rPr>
        <w:t>5</w:t>
      </w:r>
      <w:r>
        <w:rPr>
          <w:rFonts w:ascii="宋体" w:hAnsi="宋体" w:cs="宋体" w:hint="eastAsia"/>
          <w:sz w:val="32"/>
          <w:szCs w:val="32"/>
        </w:rPr>
        <w:t>月</w:t>
      </w:r>
      <w:r>
        <w:rPr>
          <w:rFonts w:ascii="宋体" w:hAnsi="宋体" w:cs="宋体" w:hint="eastAsia"/>
          <w:sz w:val="32"/>
          <w:szCs w:val="32"/>
        </w:rPr>
        <w:t>22</w:t>
      </w:r>
      <w:r>
        <w:rPr>
          <w:rFonts w:ascii="宋体" w:hAnsi="宋体" w:cs="宋体" w:hint="eastAsia"/>
          <w:sz w:val="32"/>
          <w:szCs w:val="32"/>
        </w:rPr>
        <w:t>日</w:t>
      </w:r>
      <w:r>
        <w:rPr>
          <w:rFonts w:ascii="宋体" w:hAnsi="宋体" w:cs="宋体" w:hint="eastAsia"/>
          <w:sz w:val="32"/>
          <w:szCs w:val="32"/>
        </w:rPr>
        <w:t>53</w:t>
      </w:r>
      <w:r>
        <w:rPr>
          <w:rFonts w:ascii="宋体" w:hAnsi="宋体" w:cs="宋体" w:hint="eastAsia"/>
          <w:sz w:val="32"/>
          <w:szCs w:val="32"/>
        </w:rPr>
        <w:t>名被征收户联名向区信访局提交《关于迫切要求停止拆除琼台福地关帝巷的诉求》，一直未见任何相关部门的回复及处理。经向省信访局了解得知，区信访局未将该在群体信件录入信访系统登记，也未作任何回复，在关乎民众切身利益信访问题上置若罔闻，导致人民群众的</w:t>
      </w:r>
      <w:r>
        <w:rPr>
          <w:rFonts w:ascii="宋体" w:hAnsi="宋体" w:cs="宋体" w:hint="eastAsia"/>
          <w:sz w:val="32"/>
          <w:szCs w:val="32"/>
        </w:rPr>
        <w:lastRenderedPageBreak/>
        <w:t>诉求无法在征收过程中得到有效反馈并引起重视，严重损害了人民群众的合法权益。</w:t>
      </w:r>
    </w:p>
    <w:p w:rsidR="00525680" w:rsidRDefault="000A78E7">
      <w:pPr>
        <w:jc w:val="center"/>
        <w:rPr>
          <w:rFonts w:ascii="宋体" w:hAnsi="宋体" w:cs="宋体"/>
          <w:b/>
          <w:bCs/>
          <w:sz w:val="32"/>
          <w:szCs w:val="32"/>
        </w:rPr>
      </w:pPr>
      <w:r>
        <w:rPr>
          <w:rFonts w:ascii="宋体" w:hAnsi="宋体" w:cs="宋体" w:hint="eastAsia"/>
          <w:b/>
          <w:bCs/>
          <w:sz w:val="32"/>
          <w:szCs w:val="32"/>
        </w:rPr>
        <w:t>违反群众纪律，弄虚作假，出具的《项目征收工作风险评估报告》严重违背事实。</w:t>
      </w:r>
      <w:r>
        <w:rPr>
          <w:rFonts w:ascii="宋体" w:hAnsi="宋体" w:cs="宋体" w:hint="eastAsia"/>
          <w:color w:val="FF0000"/>
          <w:sz w:val="32"/>
          <w:szCs w:val="32"/>
        </w:rPr>
        <w:t>（见附件十一）</w:t>
      </w:r>
    </w:p>
    <w:p w:rsidR="00525680" w:rsidRDefault="000A78E7">
      <w:pPr>
        <w:rPr>
          <w:rFonts w:ascii="宋体" w:hAnsi="宋体" w:cs="宋体"/>
          <w:b/>
          <w:bCs/>
          <w:sz w:val="32"/>
          <w:szCs w:val="32"/>
        </w:rPr>
      </w:pPr>
      <w:r>
        <w:rPr>
          <w:rFonts w:ascii="宋体" w:hAnsi="宋体" w:cs="宋体" w:hint="eastAsia"/>
          <w:sz w:val="32"/>
          <w:szCs w:val="32"/>
        </w:rPr>
        <w:t>在</w:t>
      </w:r>
      <w:r>
        <w:rPr>
          <w:rFonts w:ascii="宋体" w:hAnsi="宋体" w:cs="宋体" w:hint="eastAsia"/>
          <w:sz w:val="32"/>
          <w:szCs w:val="32"/>
        </w:rPr>
        <w:t>2023</w:t>
      </w:r>
      <w:r>
        <w:rPr>
          <w:rFonts w:ascii="宋体" w:hAnsi="宋体" w:cs="宋体" w:hint="eastAsia"/>
          <w:sz w:val="32"/>
          <w:szCs w:val="32"/>
        </w:rPr>
        <w:t>年</w:t>
      </w:r>
      <w:r>
        <w:rPr>
          <w:rFonts w:ascii="宋体" w:hAnsi="宋体" w:cs="宋体" w:hint="eastAsia"/>
          <w:sz w:val="32"/>
          <w:szCs w:val="32"/>
        </w:rPr>
        <w:t>11</w:t>
      </w:r>
      <w:r>
        <w:rPr>
          <w:rFonts w:ascii="宋体" w:hAnsi="宋体" w:cs="宋体" w:hint="eastAsia"/>
          <w:sz w:val="32"/>
          <w:szCs w:val="32"/>
        </w:rPr>
        <w:t>月</w:t>
      </w:r>
      <w:r>
        <w:rPr>
          <w:rFonts w:ascii="宋体" w:hAnsi="宋体" w:cs="宋体" w:hint="eastAsia"/>
          <w:sz w:val="32"/>
          <w:szCs w:val="32"/>
        </w:rPr>
        <w:t>21</w:t>
      </w:r>
      <w:r>
        <w:rPr>
          <w:rFonts w:ascii="宋体" w:hAnsi="宋体" w:cs="宋体" w:hint="eastAsia"/>
          <w:sz w:val="32"/>
          <w:szCs w:val="32"/>
        </w:rPr>
        <w:t>日开庭前我们看到了府城街道办出具的本应在征收决定前完成的“社会风险评估报告”，此报告落款日期为</w:t>
      </w:r>
      <w:r>
        <w:rPr>
          <w:rFonts w:ascii="宋体" w:hAnsi="宋体" w:cs="宋体" w:hint="eastAsia"/>
          <w:sz w:val="32"/>
          <w:szCs w:val="32"/>
        </w:rPr>
        <w:t>2023</w:t>
      </w:r>
      <w:r>
        <w:rPr>
          <w:rFonts w:ascii="宋体" w:hAnsi="宋体" w:cs="宋体" w:hint="eastAsia"/>
          <w:sz w:val="32"/>
          <w:szCs w:val="32"/>
        </w:rPr>
        <w:t>年</w:t>
      </w:r>
      <w:r>
        <w:rPr>
          <w:rFonts w:ascii="宋体" w:hAnsi="宋体" w:cs="宋体" w:hint="eastAsia"/>
          <w:sz w:val="32"/>
          <w:szCs w:val="32"/>
        </w:rPr>
        <w:t>3</w:t>
      </w:r>
      <w:r>
        <w:rPr>
          <w:rFonts w:ascii="宋体" w:hAnsi="宋体" w:cs="宋体" w:hint="eastAsia"/>
          <w:sz w:val="32"/>
          <w:szCs w:val="32"/>
        </w:rPr>
        <w:t>月</w:t>
      </w:r>
      <w:r>
        <w:rPr>
          <w:rFonts w:ascii="宋体" w:hAnsi="宋体" w:cs="宋体" w:hint="eastAsia"/>
          <w:sz w:val="32"/>
          <w:szCs w:val="32"/>
        </w:rPr>
        <w:t>20</w:t>
      </w:r>
      <w:r>
        <w:rPr>
          <w:rFonts w:ascii="宋体" w:hAnsi="宋体" w:cs="宋体" w:hint="eastAsia"/>
          <w:sz w:val="32"/>
          <w:szCs w:val="32"/>
        </w:rPr>
        <w:t>日，在该份风险评估报告的第二段倒数第六行至该段结束，内容显示“在部分情緖容易激动的被征收户中反对情绪最大的为现场编号为</w:t>
      </w:r>
      <w:r>
        <w:rPr>
          <w:rFonts w:ascii="宋体" w:hAnsi="宋体" w:cs="宋体" w:hint="eastAsia"/>
          <w:sz w:val="32"/>
          <w:szCs w:val="32"/>
        </w:rPr>
        <w:t>A2</w:t>
      </w:r>
      <w:r>
        <w:rPr>
          <w:rFonts w:ascii="宋体" w:hAnsi="宋体" w:cs="宋体" w:hint="eastAsia"/>
          <w:sz w:val="32"/>
          <w:szCs w:val="32"/>
        </w:rPr>
        <w:t>黄绍华、黄坚、黄跃</w:t>
      </w:r>
      <w:r>
        <w:rPr>
          <w:rFonts w:ascii="宋体" w:hAnsi="宋体" w:cs="宋体" w:hint="eastAsia"/>
          <w:sz w:val="32"/>
          <w:szCs w:val="32"/>
        </w:rPr>
        <w:t>.....</w:t>
      </w:r>
      <w:r>
        <w:rPr>
          <w:rFonts w:ascii="宋体" w:hAnsi="宋体" w:cs="宋体" w:hint="eastAsia"/>
          <w:sz w:val="32"/>
          <w:szCs w:val="32"/>
        </w:rPr>
        <w:t>”，真实情况是：被征收人从未出现过其内容所描述的行为，特别需要指出的是，黄坚本人第一次与府城街道办人员接触是</w:t>
      </w:r>
      <w:r>
        <w:rPr>
          <w:rFonts w:ascii="宋体" w:hAnsi="宋体" w:cs="宋体" w:hint="eastAsia"/>
          <w:sz w:val="32"/>
          <w:szCs w:val="32"/>
        </w:rPr>
        <w:t>2023</w:t>
      </w:r>
      <w:r>
        <w:rPr>
          <w:rFonts w:ascii="宋体" w:hAnsi="宋体" w:cs="宋体" w:hint="eastAsia"/>
          <w:sz w:val="32"/>
          <w:szCs w:val="32"/>
        </w:rPr>
        <w:t>年</w:t>
      </w:r>
      <w:r>
        <w:rPr>
          <w:rFonts w:ascii="宋体" w:hAnsi="宋体" w:cs="宋体" w:hint="eastAsia"/>
          <w:sz w:val="32"/>
          <w:szCs w:val="32"/>
        </w:rPr>
        <w:t>5</w:t>
      </w:r>
      <w:r>
        <w:rPr>
          <w:rFonts w:ascii="宋体" w:hAnsi="宋体" w:cs="宋体" w:hint="eastAsia"/>
          <w:sz w:val="32"/>
          <w:szCs w:val="32"/>
        </w:rPr>
        <w:t>月</w:t>
      </w:r>
      <w:r>
        <w:rPr>
          <w:rFonts w:ascii="宋体" w:hAnsi="宋体" w:cs="宋体" w:hint="eastAsia"/>
          <w:sz w:val="32"/>
          <w:szCs w:val="32"/>
        </w:rPr>
        <w:t>24</w:t>
      </w:r>
      <w:r>
        <w:rPr>
          <w:rFonts w:ascii="宋体" w:hAnsi="宋体" w:cs="宋体" w:hint="eastAsia"/>
          <w:sz w:val="32"/>
          <w:szCs w:val="32"/>
        </w:rPr>
        <w:t>日晚上</w:t>
      </w:r>
      <w:r>
        <w:rPr>
          <w:rFonts w:ascii="宋体" w:hAnsi="宋体" w:cs="宋体" w:hint="eastAsia"/>
          <w:sz w:val="32"/>
          <w:szCs w:val="32"/>
        </w:rPr>
        <w:t>20:30</w:t>
      </w:r>
      <w:r>
        <w:rPr>
          <w:rFonts w:ascii="宋体" w:hAnsi="宋体" w:cs="宋体" w:hint="eastAsia"/>
          <w:sz w:val="32"/>
          <w:szCs w:val="32"/>
        </w:rPr>
        <w:t>分，在此之前当事双方均未认识，更未见过面（可提供证据），何来的风险评估？何来的情绪激动</w:t>
      </w:r>
      <w:r>
        <w:rPr>
          <w:rFonts w:ascii="宋体" w:hAnsi="宋体" w:cs="宋体" w:hint="eastAsia"/>
          <w:sz w:val="32"/>
          <w:szCs w:val="32"/>
        </w:rPr>
        <w:t>？由此可见，此风险报告为事后为敷衍应对弄虚作假而编造！</w:t>
      </w:r>
    </w:p>
    <w:p w:rsidR="00525680" w:rsidRDefault="000A78E7">
      <w:pPr>
        <w:jc w:val="center"/>
        <w:rPr>
          <w:b/>
          <w:bCs/>
          <w:sz w:val="32"/>
          <w:szCs w:val="32"/>
        </w:rPr>
      </w:pPr>
      <w:bookmarkStart w:id="0" w:name="_GoBack"/>
      <w:r>
        <w:rPr>
          <w:rFonts w:hint="eastAsia"/>
          <w:b/>
          <w:bCs/>
          <w:sz w:val="32"/>
          <w:szCs w:val="32"/>
        </w:rPr>
        <w:t>经济损失严重</w:t>
      </w:r>
    </w:p>
    <w:bookmarkEnd w:id="0"/>
    <w:p w:rsidR="00525680" w:rsidRDefault="000A78E7">
      <w:pPr>
        <w:rPr>
          <w:sz w:val="32"/>
          <w:szCs w:val="32"/>
        </w:rPr>
      </w:pPr>
      <w:r>
        <w:rPr>
          <w:rFonts w:hint="eastAsia"/>
          <w:sz w:val="32"/>
          <w:szCs w:val="32"/>
        </w:rPr>
        <w:t xml:space="preserve">    </w:t>
      </w:r>
      <w:r>
        <w:rPr>
          <w:rFonts w:hint="eastAsia"/>
          <w:sz w:val="32"/>
          <w:szCs w:val="32"/>
        </w:rPr>
        <w:t>由于以上违纪违法问题，许多被征收户权益受严重侵害，仅仅我们一家造成的直接经济损失不低于百万元（不含相关征收补偿）。</w:t>
      </w:r>
      <w:r>
        <w:rPr>
          <w:rFonts w:hint="eastAsia"/>
          <w:sz w:val="32"/>
          <w:szCs w:val="32"/>
        </w:rPr>
        <w:t xml:space="preserve"> </w:t>
      </w:r>
    </w:p>
    <w:p w:rsidR="00525680" w:rsidRDefault="000A78E7">
      <w:pPr>
        <w:ind w:left="640"/>
        <w:jc w:val="center"/>
        <w:rPr>
          <w:sz w:val="32"/>
          <w:szCs w:val="32"/>
        </w:rPr>
      </w:pPr>
      <w:r>
        <w:rPr>
          <w:rFonts w:hint="eastAsia"/>
          <w:b/>
          <w:bCs/>
          <w:sz w:val="32"/>
          <w:szCs w:val="32"/>
        </w:rPr>
        <w:t>社会面恶劣影响</w:t>
      </w:r>
    </w:p>
    <w:p w:rsidR="00525680" w:rsidRDefault="000A78E7">
      <w:pPr>
        <w:ind w:firstLineChars="200" w:firstLine="640"/>
        <w:rPr>
          <w:sz w:val="32"/>
          <w:szCs w:val="32"/>
        </w:rPr>
      </w:pPr>
      <w:r>
        <w:rPr>
          <w:rFonts w:ascii="微软雅黑" w:eastAsia="微软雅黑" w:hAnsi="微软雅黑" w:cs="微软雅黑" w:hint="eastAsia"/>
          <w:sz w:val="32"/>
          <w:szCs w:val="32"/>
        </w:rPr>
        <w:t>⑴</w:t>
      </w:r>
      <w:r>
        <w:rPr>
          <w:rFonts w:hint="eastAsia"/>
          <w:sz w:val="32"/>
          <w:szCs w:val="32"/>
        </w:rPr>
        <w:t xml:space="preserve"> </w:t>
      </w:r>
      <w:r>
        <w:rPr>
          <w:rFonts w:hint="eastAsia"/>
          <w:sz w:val="32"/>
          <w:szCs w:val="32"/>
        </w:rPr>
        <w:t>由于被举报人玩忽职守、滥用职权，导致人民群众对</w:t>
      </w:r>
      <w:r>
        <w:rPr>
          <w:rFonts w:cs="Calibri" w:hint="eastAsia"/>
          <w:sz w:val="32"/>
          <w:szCs w:val="32"/>
        </w:rPr>
        <w:t>政府行政的合法性与透明度遭到严重质疑，特别是凌晨几</w:t>
      </w:r>
      <w:r>
        <w:rPr>
          <w:rFonts w:cs="Calibri" w:hint="eastAsia"/>
          <w:sz w:val="32"/>
          <w:szCs w:val="32"/>
        </w:rPr>
        <w:lastRenderedPageBreak/>
        <w:t>百人上门违法暴力强拆，附近民众均对此议论纷纷：</w:t>
      </w:r>
    </w:p>
    <w:p w:rsidR="00525680" w:rsidRDefault="00A53E2F">
      <w:pPr>
        <w:ind w:firstLineChars="200" w:firstLine="640"/>
        <w:rPr>
          <w:rFonts w:hint="eastAsia"/>
          <w:sz w:val="32"/>
          <w:szCs w:val="32"/>
        </w:rPr>
      </w:pPr>
      <w:r>
        <w:rPr>
          <w:rFonts w:ascii="微软雅黑" w:eastAsia="微软雅黑" w:hAnsi="微软雅黑" w:cs="微软雅黑" w:hint="eastAsia"/>
          <w:noProof/>
          <w:sz w:val="32"/>
          <w:szCs w:val="32"/>
        </w:rPr>
        <w:drawing>
          <wp:anchor distT="0" distB="0" distL="114300" distR="114300" simplePos="0" relativeHeight="251667456" behindDoc="0" locked="0" layoutInCell="1" allowOverlap="1">
            <wp:simplePos x="0" y="0"/>
            <wp:positionH relativeFrom="column">
              <wp:posOffset>1055724</wp:posOffset>
            </wp:positionH>
            <wp:positionV relativeFrom="paragraph">
              <wp:posOffset>581955</wp:posOffset>
            </wp:positionV>
            <wp:extent cx="3202616" cy="2083981"/>
            <wp:effectExtent l="19050" t="0" r="0" b="0"/>
            <wp:wrapNone/>
            <wp:docPr id="5" name="图片 4" descr="微信图片_20250304115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50304115356.jpg"/>
                    <pic:cNvPicPr/>
                  </pic:nvPicPr>
                  <pic:blipFill>
                    <a:blip r:embed="rId15"/>
                    <a:stretch>
                      <a:fillRect/>
                    </a:stretch>
                  </pic:blipFill>
                  <pic:spPr>
                    <a:xfrm>
                      <a:off x="0" y="0"/>
                      <a:ext cx="3202616" cy="2083981"/>
                    </a:xfrm>
                    <a:prstGeom prst="rect">
                      <a:avLst/>
                    </a:prstGeom>
                  </pic:spPr>
                </pic:pic>
              </a:graphicData>
            </a:graphic>
          </wp:anchor>
        </w:drawing>
      </w:r>
      <w:r w:rsidR="000A78E7">
        <w:rPr>
          <w:rFonts w:ascii="微软雅黑" w:eastAsia="微软雅黑" w:hAnsi="微软雅黑" w:cs="微软雅黑" w:hint="eastAsia"/>
          <w:sz w:val="32"/>
          <w:szCs w:val="32"/>
        </w:rPr>
        <w:t>⑵</w:t>
      </w:r>
      <w:r w:rsidR="000A78E7">
        <w:rPr>
          <w:rFonts w:cs="Calibri" w:hint="eastAsia"/>
          <w:sz w:val="32"/>
          <w:szCs w:val="32"/>
        </w:rPr>
        <w:t xml:space="preserve"> </w:t>
      </w:r>
      <w:r w:rsidR="000A78E7">
        <w:rPr>
          <w:rFonts w:cs="Calibri" w:hint="eastAsia"/>
          <w:sz w:val="32"/>
          <w:szCs w:val="32"/>
        </w:rPr>
        <w:t>联合利益相关方</w:t>
      </w:r>
      <w:r w:rsidR="000A78E7">
        <w:rPr>
          <w:rFonts w:hint="eastAsia"/>
          <w:sz w:val="32"/>
          <w:szCs w:val="32"/>
        </w:rPr>
        <w:t>弄虚作假，给政府的公信力带来恶劣影响。</w:t>
      </w:r>
    </w:p>
    <w:p w:rsidR="00A53E2F" w:rsidRDefault="00A53E2F">
      <w:pPr>
        <w:ind w:firstLineChars="200" w:firstLine="640"/>
        <w:rPr>
          <w:rFonts w:hint="eastAsia"/>
          <w:sz w:val="32"/>
          <w:szCs w:val="32"/>
        </w:rPr>
      </w:pPr>
    </w:p>
    <w:p w:rsidR="00A53E2F" w:rsidRDefault="00A53E2F">
      <w:pPr>
        <w:ind w:firstLineChars="200" w:firstLine="640"/>
        <w:rPr>
          <w:rFonts w:hint="eastAsia"/>
          <w:sz w:val="32"/>
          <w:szCs w:val="32"/>
        </w:rPr>
      </w:pPr>
    </w:p>
    <w:p w:rsidR="00A53E2F" w:rsidRDefault="00A53E2F">
      <w:pPr>
        <w:ind w:firstLineChars="200" w:firstLine="640"/>
        <w:rPr>
          <w:rFonts w:hint="eastAsia"/>
          <w:sz w:val="32"/>
          <w:szCs w:val="32"/>
        </w:rPr>
      </w:pPr>
    </w:p>
    <w:p w:rsidR="00A53E2F" w:rsidRDefault="00A53E2F">
      <w:pPr>
        <w:ind w:firstLineChars="200" w:firstLine="640"/>
        <w:rPr>
          <w:rFonts w:hint="eastAsia"/>
          <w:sz w:val="32"/>
          <w:szCs w:val="32"/>
        </w:rPr>
      </w:pPr>
    </w:p>
    <w:p w:rsidR="00A53E2F" w:rsidRDefault="00A53E2F">
      <w:pPr>
        <w:ind w:firstLineChars="200" w:firstLine="640"/>
        <w:rPr>
          <w:sz w:val="32"/>
          <w:szCs w:val="32"/>
        </w:rPr>
      </w:pPr>
    </w:p>
    <w:p w:rsidR="00525680" w:rsidRDefault="000A78E7">
      <w:pPr>
        <w:jc w:val="center"/>
        <w:rPr>
          <w:b/>
          <w:bCs/>
          <w:sz w:val="32"/>
          <w:szCs w:val="32"/>
        </w:rPr>
      </w:pPr>
      <w:r>
        <w:rPr>
          <w:rFonts w:hint="eastAsia"/>
          <w:b/>
          <w:bCs/>
          <w:sz w:val="32"/>
          <w:szCs w:val="32"/>
        </w:rPr>
        <w:t>诉求</w:t>
      </w:r>
    </w:p>
    <w:p w:rsidR="00525680" w:rsidRDefault="000A78E7">
      <w:pPr>
        <w:numPr>
          <w:ilvl w:val="0"/>
          <w:numId w:val="2"/>
        </w:numPr>
        <w:ind w:firstLine="640"/>
        <w:rPr>
          <w:sz w:val="32"/>
          <w:szCs w:val="32"/>
        </w:rPr>
      </w:pPr>
      <w:r>
        <w:rPr>
          <w:rFonts w:hint="eastAsia"/>
          <w:sz w:val="32"/>
          <w:szCs w:val="32"/>
        </w:rPr>
        <w:t>追查海口市琼山区府城街道办事处、海口市琼山区土地和房屋征收服务中心、琼山区信访局违纪违法</w:t>
      </w:r>
      <w:r>
        <w:rPr>
          <w:rFonts w:hint="eastAsia"/>
          <w:sz w:val="32"/>
          <w:szCs w:val="32"/>
        </w:rPr>
        <w:t>问题及相关责任，并承但由此给被拆迁人造成的一切后果。</w:t>
      </w:r>
    </w:p>
    <w:p w:rsidR="00525680" w:rsidRDefault="000A78E7">
      <w:pPr>
        <w:numPr>
          <w:ilvl w:val="0"/>
          <w:numId w:val="2"/>
        </w:numPr>
        <w:ind w:firstLine="640"/>
        <w:rPr>
          <w:sz w:val="32"/>
          <w:szCs w:val="32"/>
        </w:rPr>
      </w:pPr>
      <w:r>
        <w:rPr>
          <w:rFonts w:hint="eastAsia"/>
          <w:sz w:val="32"/>
          <w:szCs w:val="32"/>
        </w:rPr>
        <w:t>海口市琼山区土地和房屋征收服务中心作为评估机构委托方，对评估机构出具的严重失实的《分户评估报告》负有不可推卸的责任，须追查相关责任并承但由此给被拆迁人造成的一切后果。</w:t>
      </w:r>
    </w:p>
    <w:p w:rsidR="00525680" w:rsidRDefault="000A78E7">
      <w:pPr>
        <w:ind w:firstLineChars="200" w:firstLine="643"/>
        <w:rPr>
          <w:b/>
          <w:bCs/>
          <w:sz w:val="32"/>
          <w:szCs w:val="32"/>
        </w:rPr>
      </w:pPr>
      <w:r>
        <w:rPr>
          <w:rFonts w:hint="eastAsia"/>
          <w:b/>
          <w:bCs/>
          <w:sz w:val="32"/>
          <w:szCs w:val="32"/>
        </w:rPr>
        <w:t>我们的合法权益遭到严重侵犯！家人的精神遭到严重创伤！我们拥有合法的物权，却被所谓践行社会主义价值观的党政基层组织和人员、我们的人民政府赤裸裸地剥夺了！琼山区人民政府作为该项目的主体单位难辞其处咎！</w:t>
      </w:r>
    </w:p>
    <w:p w:rsidR="00525680" w:rsidRDefault="00525680">
      <w:pPr>
        <w:ind w:left="1280" w:hangingChars="400" w:hanging="1280"/>
        <w:rPr>
          <w:sz w:val="32"/>
          <w:szCs w:val="32"/>
        </w:rPr>
      </w:pPr>
    </w:p>
    <w:sectPr w:rsidR="00525680" w:rsidSect="00525680">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8E7" w:rsidRDefault="000A78E7" w:rsidP="00525680">
      <w:r>
        <w:separator/>
      </w:r>
    </w:p>
  </w:endnote>
  <w:endnote w:type="continuationSeparator" w:id="1">
    <w:p w:rsidR="000A78E7" w:rsidRDefault="000A78E7" w:rsidP="005256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25798"/>
      <w:docPartObj>
        <w:docPartGallery w:val="AutoText"/>
      </w:docPartObj>
    </w:sdtPr>
    <w:sdtContent>
      <w:p w:rsidR="00525680" w:rsidRDefault="00525680">
        <w:pPr>
          <w:pStyle w:val="a3"/>
          <w:jc w:val="center"/>
        </w:pPr>
        <w:r w:rsidRPr="00525680">
          <w:fldChar w:fldCharType="begin"/>
        </w:r>
        <w:r w:rsidR="000A78E7">
          <w:instrText xml:space="preserve"> PAGE   \* MERGEFORMAT </w:instrText>
        </w:r>
        <w:r w:rsidRPr="00525680">
          <w:fldChar w:fldCharType="separate"/>
        </w:r>
        <w:r w:rsidR="00A53E2F" w:rsidRPr="00A53E2F">
          <w:rPr>
            <w:noProof/>
            <w:lang w:val="zh-CN"/>
          </w:rPr>
          <w:t>2</w:t>
        </w:r>
        <w:r>
          <w:rPr>
            <w:lang w:val="zh-CN"/>
          </w:rPr>
          <w:fldChar w:fldCharType="end"/>
        </w:r>
      </w:p>
    </w:sdtContent>
  </w:sdt>
  <w:p w:rsidR="00525680" w:rsidRDefault="0052568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8E7" w:rsidRDefault="000A78E7" w:rsidP="00525680">
      <w:r>
        <w:separator/>
      </w:r>
    </w:p>
  </w:footnote>
  <w:footnote w:type="continuationSeparator" w:id="1">
    <w:p w:rsidR="000A78E7" w:rsidRDefault="000A78E7" w:rsidP="005256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0C4B5D"/>
    <w:multiLevelType w:val="singleLevel"/>
    <w:tmpl w:val="EE0C4B5D"/>
    <w:lvl w:ilvl="0">
      <w:start w:val="1"/>
      <w:numFmt w:val="decimal"/>
      <w:suff w:val="nothing"/>
      <w:lvlText w:val="%1、"/>
      <w:lvlJc w:val="left"/>
    </w:lvl>
  </w:abstractNum>
  <w:abstractNum w:abstractNumId="1">
    <w:nsid w:val="02007C83"/>
    <w:multiLevelType w:val="singleLevel"/>
    <w:tmpl w:val="02007C83"/>
    <w:lvl w:ilvl="0">
      <w:start w:val="3"/>
      <w:numFmt w:val="decimal"/>
      <w:suff w:val="nothing"/>
      <w:lvlText w:val="%1、"/>
      <w:lvlJc w:val="left"/>
      <w:pPr>
        <w:ind w:left="64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332FD"/>
    <w:rsid w:val="000A78E7"/>
    <w:rsid w:val="004332FD"/>
    <w:rsid w:val="004B2D19"/>
    <w:rsid w:val="00525680"/>
    <w:rsid w:val="005459D3"/>
    <w:rsid w:val="00A53E2F"/>
    <w:rsid w:val="00A851DA"/>
    <w:rsid w:val="01D453CF"/>
    <w:rsid w:val="03356907"/>
    <w:rsid w:val="0398083A"/>
    <w:rsid w:val="03EA4E91"/>
    <w:rsid w:val="055453C8"/>
    <w:rsid w:val="05862065"/>
    <w:rsid w:val="06571BE8"/>
    <w:rsid w:val="065D4F48"/>
    <w:rsid w:val="065E799E"/>
    <w:rsid w:val="069C1B5A"/>
    <w:rsid w:val="06E227B7"/>
    <w:rsid w:val="06FF19B5"/>
    <w:rsid w:val="070955A3"/>
    <w:rsid w:val="072F0456"/>
    <w:rsid w:val="07EC0ADF"/>
    <w:rsid w:val="08BC1645"/>
    <w:rsid w:val="08D9229A"/>
    <w:rsid w:val="09E75DBD"/>
    <w:rsid w:val="09F15607"/>
    <w:rsid w:val="09F52268"/>
    <w:rsid w:val="0A864080"/>
    <w:rsid w:val="0AB421E8"/>
    <w:rsid w:val="0ACD2843"/>
    <w:rsid w:val="0AD311F7"/>
    <w:rsid w:val="0B335FB9"/>
    <w:rsid w:val="0B421D11"/>
    <w:rsid w:val="0B862426"/>
    <w:rsid w:val="0BC11858"/>
    <w:rsid w:val="0C16265D"/>
    <w:rsid w:val="0C216686"/>
    <w:rsid w:val="0CD9038B"/>
    <w:rsid w:val="0D373299"/>
    <w:rsid w:val="0D700D4F"/>
    <w:rsid w:val="0D722466"/>
    <w:rsid w:val="0DDB6914"/>
    <w:rsid w:val="0DF375EC"/>
    <w:rsid w:val="0E256FB5"/>
    <w:rsid w:val="0E421119"/>
    <w:rsid w:val="0E750536"/>
    <w:rsid w:val="0F304ECD"/>
    <w:rsid w:val="101868AB"/>
    <w:rsid w:val="106C2AC1"/>
    <w:rsid w:val="10BA741D"/>
    <w:rsid w:val="11516CD6"/>
    <w:rsid w:val="12476FCD"/>
    <w:rsid w:val="124F5FD8"/>
    <w:rsid w:val="12510EFF"/>
    <w:rsid w:val="127727C5"/>
    <w:rsid w:val="13724E53"/>
    <w:rsid w:val="137965B0"/>
    <w:rsid w:val="13FF173E"/>
    <w:rsid w:val="14211AEE"/>
    <w:rsid w:val="148C6485"/>
    <w:rsid w:val="14E03FF7"/>
    <w:rsid w:val="150061DE"/>
    <w:rsid w:val="1513330F"/>
    <w:rsid w:val="153A09FA"/>
    <w:rsid w:val="15B04129"/>
    <w:rsid w:val="160C4C03"/>
    <w:rsid w:val="163A11EF"/>
    <w:rsid w:val="169623B7"/>
    <w:rsid w:val="16A158CD"/>
    <w:rsid w:val="16EF19C9"/>
    <w:rsid w:val="16F1732C"/>
    <w:rsid w:val="17166083"/>
    <w:rsid w:val="1756159B"/>
    <w:rsid w:val="175F3CC2"/>
    <w:rsid w:val="18792D26"/>
    <w:rsid w:val="187D476C"/>
    <w:rsid w:val="18C50E5D"/>
    <w:rsid w:val="18E84931"/>
    <w:rsid w:val="199A635C"/>
    <w:rsid w:val="19B110E3"/>
    <w:rsid w:val="1A2178AC"/>
    <w:rsid w:val="1A5E3864"/>
    <w:rsid w:val="1A613006"/>
    <w:rsid w:val="1A732B97"/>
    <w:rsid w:val="1B512A9F"/>
    <w:rsid w:val="1B8478C8"/>
    <w:rsid w:val="1B8616DB"/>
    <w:rsid w:val="1B8C1FA2"/>
    <w:rsid w:val="1BD243FA"/>
    <w:rsid w:val="1BFF12F0"/>
    <w:rsid w:val="1CCE62A2"/>
    <w:rsid w:val="1CD671FB"/>
    <w:rsid w:val="1D5012F3"/>
    <w:rsid w:val="1DCB4494"/>
    <w:rsid w:val="1DEC760A"/>
    <w:rsid w:val="1E2A3F60"/>
    <w:rsid w:val="1E5332AD"/>
    <w:rsid w:val="1E674250"/>
    <w:rsid w:val="1E9F4178"/>
    <w:rsid w:val="1EAD5DFA"/>
    <w:rsid w:val="1EC557E8"/>
    <w:rsid w:val="1ED770AC"/>
    <w:rsid w:val="1EE53341"/>
    <w:rsid w:val="1F180AB1"/>
    <w:rsid w:val="1F2D7CAB"/>
    <w:rsid w:val="1F7E4228"/>
    <w:rsid w:val="1F8B791C"/>
    <w:rsid w:val="1FC338E1"/>
    <w:rsid w:val="1FD11326"/>
    <w:rsid w:val="1FE67586"/>
    <w:rsid w:val="1FEE0CC9"/>
    <w:rsid w:val="2034777F"/>
    <w:rsid w:val="206777EE"/>
    <w:rsid w:val="20AD0078"/>
    <w:rsid w:val="21007B14"/>
    <w:rsid w:val="21017D97"/>
    <w:rsid w:val="211C70D0"/>
    <w:rsid w:val="215F6E3F"/>
    <w:rsid w:val="21BA6EC6"/>
    <w:rsid w:val="23382FAE"/>
    <w:rsid w:val="233E4883"/>
    <w:rsid w:val="23A22E06"/>
    <w:rsid w:val="23CF186B"/>
    <w:rsid w:val="23FF09A6"/>
    <w:rsid w:val="24014945"/>
    <w:rsid w:val="242E1034"/>
    <w:rsid w:val="246207A1"/>
    <w:rsid w:val="24D71145"/>
    <w:rsid w:val="252A6E8A"/>
    <w:rsid w:val="253F0F83"/>
    <w:rsid w:val="256B024F"/>
    <w:rsid w:val="25AF0932"/>
    <w:rsid w:val="25E41E48"/>
    <w:rsid w:val="25FD7AA3"/>
    <w:rsid w:val="264A03D7"/>
    <w:rsid w:val="265A084F"/>
    <w:rsid w:val="269B0BD1"/>
    <w:rsid w:val="2888680E"/>
    <w:rsid w:val="289F064D"/>
    <w:rsid w:val="28C16B54"/>
    <w:rsid w:val="290173A9"/>
    <w:rsid w:val="2910592E"/>
    <w:rsid w:val="2A3876D2"/>
    <w:rsid w:val="2AD711FF"/>
    <w:rsid w:val="2BB030CC"/>
    <w:rsid w:val="2C19406C"/>
    <w:rsid w:val="2C267CD1"/>
    <w:rsid w:val="2C2733CC"/>
    <w:rsid w:val="2C4429EB"/>
    <w:rsid w:val="2C626309"/>
    <w:rsid w:val="2CDB65FE"/>
    <w:rsid w:val="2D1A479C"/>
    <w:rsid w:val="2D8373D0"/>
    <w:rsid w:val="2DD76166"/>
    <w:rsid w:val="2DFF43BE"/>
    <w:rsid w:val="2F0C481C"/>
    <w:rsid w:val="2F462582"/>
    <w:rsid w:val="30283A54"/>
    <w:rsid w:val="306B096A"/>
    <w:rsid w:val="321C0FAE"/>
    <w:rsid w:val="324D7EB6"/>
    <w:rsid w:val="32B5315D"/>
    <w:rsid w:val="32E07B92"/>
    <w:rsid w:val="331862C7"/>
    <w:rsid w:val="331B0345"/>
    <w:rsid w:val="333B79CB"/>
    <w:rsid w:val="336C0AF2"/>
    <w:rsid w:val="33B85B91"/>
    <w:rsid w:val="33D25C3F"/>
    <w:rsid w:val="33ED033E"/>
    <w:rsid w:val="340A7222"/>
    <w:rsid w:val="342C3061"/>
    <w:rsid w:val="35052509"/>
    <w:rsid w:val="35372501"/>
    <w:rsid w:val="35931752"/>
    <w:rsid w:val="35AF668A"/>
    <w:rsid w:val="35C60471"/>
    <w:rsid w:val="36220227"/>
    <w:rsid w:val="36245E06"/>
    <w:rsid w:val="36484B58"/>
    <w:rsid w:val="366066DC"/>
    <w:rsid w:val="36803A95"/>
    <w:rsid w:val="36A475F1"/>
    <w:rsid w:val="37615C17"/>
    <w:rsid w:val="37700C0A"/>
    <w:rsid w:val="38A31DA6"/>
    <w:rsid w:val="38F1767A"/>
    <w:rsid w:val="39064E30"/>
    <w:rsid w:val="390944B0"/>
    <w:rsid w:val="39614990"/>
    <w:rsid w:val="3A257DB5"/>
    <w:rsid w:val="3A3039DB"/>
    <w:rsid w:val="3A6750A3"/>
    <w:rsid w:val="3AC23D17"/>
    <w:rsid w:val="3ADE6F26"/>
    <w:rsid w:val="3B2A58E3"/>
    <w:rsid w:val="3B4A4494"/>
    <w:rsid w:val="3BAD4A8D"/>
    <w:rsid w:val="3BC91E85"/>
    <w:rsid w:val="3BD55051"/>
    <w:rsid w:val="3BD63D9F"/>
    <w:rsid w:val="3C2B0C57"/>
    <w:rsid w:val="3C483845"/>
    <w:rsid w:val="3CB56C4F"/>
    <w:rsid w:val="3CE6045E"/>
    <w:rsid w:val="3D17771C"/>
    <w:rsid w:val="3D5F32F9"/>
    <w:rsid w:val="3D9521D9"/>
    <w:rsid w:val="3DBA6554"/>
    <w:rsid w:val="3DBE29CD"/>
    <w:rsid w:val="3DDA5A04"/>
    <w:rsid w:val="3EB05FFF"/>
    <w:rsid w:val="3ECE7EE6"/>
    <w:rsid w:val="3F2A6703"/>
    <w:rsid w:val="40552542"/>
    <w:rsid w:val="41322C14"/>
    <w:rsid w:val="41DE2390"/>
    <w:rsid w:val="420F5B34"/>
    <w:rsid w:val="425B5B66"/>
    <w:rsid w:val="42710B8E"/>
    <w:rsid w:val="42B0551F"/>
    <w:rsid w:val="430C3F05"/>
    <w:rsid w:val="43876A4B"/>
    <w:rsid w:val="43E75B80"/>
    <w:rsid w:val="44677F69"/>
    <w:rsid w:val="44A80919"/>
    <w:rsid w:val="44DC2583"/>
    <w:rsid w:val="450955DE"/>
    <w:rsid w:val="451518A4"/>
    <w:rsid w:val="459632A2"/>
    <w:rsid w:val="45C62F67"/>
    <w:rsid w:val="45CF2B27"/>
    <w:rsid w:val="45E17250"/>
    <w:rsid w:val="45F814DB"/>
    <w:rsid w:val="463B54D0"/>
    <w:rsid w:val="47770AC2"/>
    <w:rsid w:val="47BD6A6A"/>
    <w:rsid w:val="481B1361"/>
    <w:rsid w:val="488877CB"/>
    <w:rsid w:val="49810DDC"/>
    <w:rsid w:val="498562F4"/>
    <w:rsid w:val="498A1CE9"/>
    <w:rsid w:val="49AD74AF"/>
    <w:rsid w:val="49B930FB"/>
    <w:rsid w:val="4A5B2715"/>
    <w:rsid w:val="4B0A6AF1"/>
    <w:rsid w:val="4B503C96"/>
    <w:rsid w:val="4B6B0165"/>
    <w:rsid w:val="4C151BD2"/>
    <w:rsid w:val="4C231589"/>
    <w:rsid w:val="4C8C5F42"/>
    <w:rsid w:val="4CD218D5"/>
    <w:rsid w:val="4CDB6880"/>
    <w:rsid w:val="4D147454"/>
    <w:rsid w:val="4D575310"/>
    <w:rsid w:val="4D6A794F"/>
    <w:rsid w:val="4DB41EC1"/>
    <w:rsid w:val="4DD77038"/>
    <w:rsid w:val="4E490B16"/>
    <w:rsid w:val="4E663849"/>
    <w:rsid w:val="4E8B541C"/>
    <w:rsid w:val="4ED32707"/>
    <w:rsid w:val="4F11533E"/>
    <w:rsid w:val="4F882D65"/>
    <w:rsid w:val="4FCE540C"/>
    <w:rsid w:val="50583BC9"/>
    <w:rsid w:val="50710C6F"/>
    <w:rsid w:val="50AB037B"/>
    <w:rsid w:val="50EB26FB"/>
    <w:rsid w:val="51623612"/>
    <w:rsid w:val="52206ADA"/>
    <w:rsid w:val="52534877"/>
    <w:rsid w:val="52AB4229"/>
    <w:rsid w:val="5369562E"/>
    <w:rsid w:val="53C72B7A"/>
    <w:rsid w:val="543F3B65"/>
    <w:rsid w:val="54C67237"/>
    <w:rsid w:val="54CA47C6"/>
    <w:rsid w:val="553645B6"/>
    <w:rsid w:val="56343302"/>
    <w:rsid w:val="566700A1"/>
    <w:rsid w:val="569628FD"/>
    <w:rsid w:val="5696322A"/>
    <w:rsid w:val="571644C4"/>
    <w:rsid w:val="57257A20"/>
    <w:rsid w:val="57831163"/>
    <w:rsid w:val="57B64E8A"/>
    <w:rsid w:val="57BE2B06"/>
    <w:rsid w:val="5811195F"/>
    <w:rsid w:val="58385189"/>
    <w:rsid w:val="588434A2"/>
    <w:rsid w:val="58F37BD3"/>
    <w:rsid w:val="590C0326"/>
    <w:rsid w:val="59816674"/>
    <w:rsid w:val="59924FC0"/>
    <w:rsid w:val="59F36EC2"/>
    <w:rsid w:val="5A6452B0"/>
    <w:rsid w:val="5A745E2F"/>
    <w:rsid w:val="5A7D515C"/>
    <w:rsid w:val="5A8816EA"/>
    <w:rsid w:val="5ABE1A79"/>
    <w:rsid w:val="5AEC5190"/>
    <w:rsid w:val="5B247855"/>
    <w:rsid w:val="5B5244DF"/>
    <w:rsid w:val="5B5E5CF8"/>
    <w:rsid w:val="5BC46388"/>
    <w:rsid w:val="5C12723C"/>
    <w:rsid w:val="5C412960"/>
    <w:rsid w:val="5C8D7BEA"/>
    <w:rsid w:val="5CC64731"/>
    <w:rsid w:val="5D091373"/>
    <w:rsid w:val="5D253729"/>
    <w:rsid w:val="5D3038D1"/>
    <w:rsid w:val="5D664043"/>
    <w:rsid w:val="5D730820"/>
    <w:rsid w:val="5D8C32A7"/>
    <w:rsid w:val="5DBB0B17"/>
    <w:rsid w:val="5E0123B5"/>
    <w:rsid w:val="5E3D5360"/>
    <w:rsid w:val="5EE26CA0"/>
    <w:rsid w:val="5EFC3CFA"/>
    <w:rsid w:val="60160A1E"/>
    <w:rsid w:val="604A0EC5"/>
    <w:rsid w:val="60772EC9"/>
    <w:rsid w:val="60AA197E"/>
    <w:rsid w:val="60AB5A18"/>
    <w:rsid w:val="60D10E25"/>
    <w:rsid w:val="610240D8"/>
    <w:rsid w:val="61C31BA9"/>
    <w:rsid w:val="62074625"/>
    <w:rsid w:val="620F29A9"/>
    <w:rsid w:val="626F3EE1"/>
    <w:rsid w:val="629F59F2"/>
    <w:rsid w:val="62D349CA"/>
    <w:rsid w:val="62E61B7C"/>
    <w:rsid w:val="633D3725"/>
    <w:rsid w:val="638A5AD8"/>
    <w:rsid w:val="63E534D3"/>
    <w:rsid w:val="640A3092"/>
    <w:rsid w:val="641C01E3"/>
    <w:rsid w:val="64F76EA2"/>
    <w:rsid w:val="650936E7"/>
    <w:rsid w:val="654E3B8A"/>
    <w:rsid w:val="659029C7"/>
    <w:rsid w:val="659440D5"/>
    <w:rsid w:val="661D09D9"/>
    <w:rsid w:val="66A906EA"/>
    <w:rsid w:val="670207DC"/>
    <w:rsid w:val="675A2567"/>
    <w:rsid w:val="67663573"/>
    <w:rsid w:val="676F7632"/>
    <w:rsid w:val="67B945B9"/>
    <w:rsid w:val="67CD54B1"/>
    <w:rsid w:val="687C5F95"/>
    <w:rsid w:val="689C5C4D"/>
    <w:rsid w:val="68D744FA"/>
    <w:rsid w:val="691151D1"/>
    <w:rsid w:val="691F2CED"/>
    <w:rsid w:val="693C0E6B"/>
    <w:rsid w:val="69731D44"/>
    <w:rsid w:val="69C21E4E"/>
    <w:rsid w:val="69F55C50"/>
    <w:rsid w:val="6B445949"/>
    <w:rsid w:val="6B611F01"/>
    <w:rsid w:val="6C0C73F5"/>
    <w:rsid w:val="6C3B2AF9"/>
    <w:rsid w:val="6CB937EE"/>
    <w:rsid w:val="6CCF7877"/>
    <w:rsid w:val="6CF65EB2"/>
    <w:rsid w:val="6D512242"/>
    <w:rsid w:val="6D843975"/>
    <w:rsid w:val="6DEA2A32"/>
    <w:rsid w:val="6E0073D4"/>
    <w:rsid w:val="6EAC65F1"/>
    <w:rsid w:val="6EED3720"/>
    <w:rsid w:val="6F105BFF"/>
    <w:rsid w:val="6F62115A"/>
    <w:rsid w:val="6F7F2905"/>
    <w:rsid w:val="700113CE"/>
    <w:rsid w:val="702F5581"/>
    <w:rsid w:val="703640D1"/>
    <w:rsid w:val="70BB0BBC"/>
    <w:rsid w:val="70C86D27"/>
    <w:rsid w:val="714D53AC"/>
    <w:rsid w:val="719B4931"/>
    <w:rsid w:val="71EA3BEE"/>
    <w:rsid w:val="731463F9"/>
    <w:rsid w:val="734362C9"/>
    <w:rsid w:val="738439B2"/>
    <w:rsid w:val="741929D4"/>
    <w:rsid w:val="7489262C"/>
    <w:rsid w:val="7537533C"/>
    <w:rsid w:val="75447C23"/>
    <w:rsid w:val="75BD2CA8"/>
    <w:rsid w:val="75CB533E"/>
    <w:rsid w:val="763439BE"/>
    <w:rsid w:val="76FA0BD5"/>
    <w:rsid w:val="76FF7F4A"/>
    <w:rsid w:val="77BA21B0"/>
    <w:rsid w:val="788A43AC"/>
    <w:rsid w:val="78A604D1"/>
    <w:rsid w:val="78CD0527"/>
    <w:rsid w:val="78DC0E84"/>
    <w:rsid w:val="790C56E9"/>
    <w:rsid w:val="790E73C1"/>
    <w:rsid w:val="79A733CF"/>
    <w:rsid w:val="7BC906BF"/>
    <w:rsid w:val="7BE25922"/>
    <w:rsid w:val="7C497017"/>
    <w:rsid w:val="7C4E680B"/>
    <w:rsid w:val="7CA56F29"/>
    <w:rsid w:val="7CB82361"/>
    <w:rsid w:val="7F0C0BEA"/>
    <w:rsid w:val="7F4935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5680"/>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25680"/>
    <w:pPr>
      <w:tabs>
        <w:tab w:val="center" w:pos="4153"/>
        <w:tab w:val="right" w:pos="8306"/>
      </w:tabs>
      <w:snapToGrid w:val="0"/>
      <w:jc w:val="left"/>
    </w:pPr>
    <w:rPr>
      <w:sz w:val="18"/>
      <w:szCs w:val="18"/>
    </w:rPr>
  </w:style>
  <w:style w:type="paragraph" w:styleId="a4">
    <w:name w:val="header"/>
    <w:basedOn w:val="a"/>
    <w:link w:val="Char0"/>
    <w:rsid w:val="0052568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525680"/>
    <w:rPr>
      <w:kern w:val="2"/>
      <w:sz w:val="18"/>
      <w:szCs w:val="18"/>
    </w:rPr>
  </w:style>
  <w:style w:type="character" w:customStyle="1" w:styleId="Char">
    <w:name w:val="页脚 Char"/>
    <w:basedOn w:val="a0"/>
    <w:link w:val="a3"/>
    <w:uiPriority w:val="99"/>
    <w:rsid w:val="00525680"/>
    <w:rPr>
      <w:kern w:val="2"/>
      <w:sz w:val="18"/>
      <w:szCs w:val="18"/>
    </w:rPr>
  </w:style>
  <w:style w:type="paragraph" w:styleId="a5">
    <w:name w:val="Balloon Text"/>
    <w:basedOn w:val="a"/>
    <w:link w:val="Char1"/>
    <w:rsid w:val="00A53E2F"/>
    <w:rPr>
      <w:sz w:val="18"/>
      <w:szCs w:val="18"/>
    </w:rPr>
  </w:style>
  <w:style w:type="character" w:customStyle="1" w:styleId="Char1">
    <w:name w:val="批注框文本 Char"/>
    <w:basedOn w:val="a0"/>
    <w:link w:val="a5"/>
    <w:rsid w:val="00A53E2F"/>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9</Pages>
  <Words>589</Words>
  <Characters>3362</Characters>
  <Application>Microsoft Office Word</Application>
  <DocSecurity>0</DocSecurity>
  <Lines>28</Lines>
  <Paragraphs>7</Paragraphs>
  <ScaleCrop>false</ScaleCrop>
  <Company>Organization</Company>
  <LinksUpToDate>false</LinksUpToDate>
  <CharactersWithSpaces>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用户</cp:lastModifiedBy>
  <cp:revision>3</cp:revision>
  <cp:lastPrinted>2025-03-01T08:32:00Z</cp:lastPrinted>
  <dcterms:created xsi:type="dcterms:W3CDTF">2014-10-29T12:08:00Z</dcterms:created>
  <dcterms:modified xsi:type="dcterms:W3CDTF">2025-03-04T04:01:00Z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eyJoZGlkIjoiZDc0Y2FkZGQ2MzAyYmYwMDIzNjkzNjYxYWEyMjJmNmIiLCJ1c2VySWQiOiIzMDg2Njg0NzIifQ==</vt:lpwstr>
  </property>
  <property fmtid="{D5CDD505-2E9C-101B-9397-08002B2CF9AE}" pid="4" name="ICV">
    <vt:lpwstr>8C77A471C95140B58B64D7F1C5F81CD3_12</vt:lpwstr>
  </property>
</Properties>
</file>